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CF" w:rsidRDefault="00A907C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907CF" w:rsidRDefault="00A907CF">
      <w:pPr>
        <w:pStyle w:val="ConsPlusNormal"/>
        <w:jc w:val="both"/>
        <w:outlineLvl w:val="0"/>
      </w:pPr>
    </w:p>
    <w:p w:rsidR="00A907CF" w:rsidRDefault="00A907CF">
      <w:pPr>
        <w:pStyle w:val="ConsPlusNormal"/>
        <w:jc w:val="both"/>
        <w:outlineLvl w:val="0"/>
      </w:pPr>
      <w:r>
        <w:t>Зарегистрировано в Минюсте РФ 20 сентября 2011 г. N 21843</w:t>
      </w:r>
    </w:p>
    <w:p w:rsidR="00A907CF" w:rsidRDefault="00A907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07CF" w:rsidRDefault="00A907CF">
      <w:pPr>
        <w:pStyle w:val="ConsPlusNormal"/>
        <w:jc w:val="both"/>
      </w:pPr>
    </w:p>
    <w:p w:rsidR="00A907CF" w:rsidRDefault="00A907CF">
      <w:pPr>
        <w:pStyle w:val="ConsPlusTitle"/>
        <w:jc w:val="center"/>
      </w:pPr>
      <w:r>
        <w:t>ФЕДЕРАЛЬНОЕ АГЕНТСТВО ПО РЫБОЛОВСТВУ</w:t>
      </w:r>
    </w:p>
    <w:p w:rsidR="00A907CF" w:rsidRDefault="00A907CF">
      <w:pPr>
        <w:pStyle w:val="ConsPlusTitle"/>
        <w:jc w:val="center"/>
      </w:pPr>
    </w:p>
    <w:p w:rsidR="00A907CF" w:rsidRDefault="00A907CF">
      <w:pPr>
        <w:pStyle w:val="ConsPlusTitle"/>
        <w:jc w:val="center"/>
      </w:pPr>
      <w:r>
        <w:t>ПРИКАЗ</w:t>
      </w:r>
    </w:p>
    <w:p w:rsidR="00A907CF" w:rsidRDefault="00A907CF">
      <w:pPr>
        <w:pStyle w:val="ConsPlusTitle"/>
        <w:jc w:val="center"/>
      </w:pPr>
      <w:bookmarkStart w:id="0" w:name="_GoBack"/>
      <w:r>
        <w:t>от 29 июля 2011 г. N 780</w:t>
      </w:r>
    </w:p>
    <w:bookmarkEnd w:id="0"/>
    <w:p w:rsidR="00A907CF" w:rsidRDefault="00A907CF">
      <w:pPr>
        <w:pStyle w:val="ConsPlusTitle"/>
        <w:jc w:val="center"/>
      </w:pPr>
    </w:p>
    <w:p w:rsidR="00A907CF" w:rsidRDefault="00A907CF">
      <w:pPr>
        <w:pStyle w:val="ConsPlusTitle"/>
        <w:jc w:val="center"/>
      </w:pPr>
      <w:r>
        <w:t>ОБ УТВЕРЖДЕНИИ ПОРЯДКА</w:t>
      </w:r>
    </w:p>
    <w:p w:rsidR="00A907CF" w:rsidRDefault="00A907CF">
      <w:pPr>
        <w:pStyle w:val="ConsPlusTitle"/>
        <w:jc w:val="center"/>
      </w:pPr>
      <w:r>
        <w:t>УВЕДОМЛЕНИЯ ПРЕДСТАВИТЕЛЯ НАНИМАТЕЛЯ О ФАКТАХ ОБРАЩЕНИЯ</w:t>
      </w:r>
    </w:p>
    <w:p w:rsidR="00A907CF" w:rsidRDefault="00A907CF">
      <w:pPr>
        <w:pStyle w:val="ConsPlusTitle"/>
        <w:jc w:val="center"/>
      </w:pPr>
      <w:r>
        <w:t>В ЦЕЛЯХ СКЛОНЕНИЯ ФЕДЕРАЛЬНОГО ГОСУДАРСТВЕННОГО</w:t>
      </w:r>
    </w:p>
    <w:p w:rsidR="00A907CF" w:rsidRDefault="00A907CF">
      <w:pPr>
        <w:pStyle w:val="ConsPlusTitle"/>
        <w:jc w:val="center"/>
      </w:pPr>
      <w:r>
        <w:t>ГРАЖДАНСКОГО СЛУЖАЩЕГО ФЕДЕРАЛЬНОГО АГЕНТСТВА</w:t>
      </w:r>
    </w:p>
    <w:p w:rsidR="00A907CF" w:rsidRDefault="00A907CF">
      <w:pPr>
        <w:pStyle w:val="ConsPlusTitle"/>
        <w:jc w:val="center"/>
      </w:pPr>
      <w:r>
        <w:t>ПО РЫБОЛОВСТВУ К СОВЕРШЕНИЮ</w:t>
      </w:r>
    </w:p>
    <w:p w:rsidR="00A907CF" w:rsidRDefault="00A907CF">
      <w:pPr>
        <w:pStyle w:val="ConsPlusTitle"/>
        <w:jc w:val="center"/>
      </w:pPr>
      <w:r>
        <w:t>КОРРУПЦИОННЫХ ПРАВОНАРУШЕНИЙ</w:t>
      </w:r>
    </w:p>
    <w:p w:rsidR="00A907CF" w:rsidRDefault="00A907CF">
      <w:pPr>
        <w:pStyle w:val="ConsPlusNormal"/>
        <w:ind w:firstLine="540"/>
        <w:jc w:val="both"/>
      </w:pPr>
    </w:p>
    <w:p w:rsidR="00A907CF" w:rsidRDefault="00A907C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6228) приказываю: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о фактах обращения в целях склонения федерального государственного гражданского служащего Федерального агентства по рыболовству к совершению коррупционных правонарушений.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Федерального агентства по рыболовству от 15 сентября 2009 г. N 815 "О порядке уведомления представителя (работодателя) о фактах обращения в целях склонения государственного служащего к совершению коррупционных правонарушений" (зарегистрирован в Минюсте России от 20 ноября 2009 г. N 15268).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3. Отделу государственной службы и кадров (Е.М. Андреев) совместно с Управлением правового обеспечения (Е.С. Кац) направить настоящий Приказ на государственную регистрацию в Минюст России в 10-дневный срок после его подписания.</w:t>
      </w:r>
    </w:p>
    <w:p w:rsidR="00A907CF" w:rsidRDefault="00A907CF">
      <w:pPr>
        <w:pStyle w:val="ConsPlusNormal"/>
        <w:ind w:firstLine="540"/>
        <w:jc w:val="both"/>
      </w:pPr>
    </w:p>
    <w:p w:rsidR="00A907CF" w:rsidRDefault="00A907CF">
      <w:pPr>
        <w:pStyle w:val="ConsPlusNormal"/>
        <w:jc w:val="right"/>
      </w:pPr>
      <w:r>
        <w:t>Руководитель</w:t>
      </w:r>
    </w:p>
    <w:p w:rsidR="00A907CF" w:rsidRDefault="00A907CF">
      <w:pPr>
        <w:pStyle w:val="ConsPlusNormal"/>
        <w:jc w:val="right"/>
      </w:pPr>
      <w:r>
        <w:t>А.А.КРАЙНИЙ</w:t>
      </w:r>
    </w:p>
    <w:p w:rsidR="00A907CF" w:rsidRDefault="00A907CF">
      <w:pPr>
        <w:pStyle w:val="ConsPlusNormal"/>
        <w:ind w:firstLine="540"/>
        <w:jc w:val="both"/>
      </w:pPr>
    </w:p>
    <w:p w:rsidR="00A907CF" w:rsidRDefault="00A907CF">
      <w:pPr>
        <w:pStyle w:val="ConsPlusNormal"/>
        <w:ind w:firstLine="540"/>
        <w:jc w:val="both"/>
      </w:pPr>
    </w:p>
    <w:p w:rsidR="00A907CF" w:rsidRDefault="00A907CF">
      <w:pPr>
        <w:pStyle w:val="ConsPlusNormal"/>
        <w:ind w:firstLine="540"/>
        <w:jc w:val="both"/>
      </w:pPr>
    </w:p>
    <w:p w:rsidR="00A907CF" w:rsidRDefault="00A907CF">
      <w:pPr>
        <w:pStyle w:val="ConsPlusNormal"/>
        <w:ind w:firstLine="540"/>
        <w:jc w:val="both"/>
      </w:pPr>
    </w:p>
    <w:p w:rsidR="00A907CF" w:rsidRDefault="00A907CF">
      <w:pPr>
        <w:pStyle w:val="ConsPlusNormal"/>
        <w:ind w:firstLine="540"/>
        <w:jc w:val="both"/>
      </w:pPr>
    </w:p>
    <w:p w:rsidR="00A907CF" w:rsidRDefault="00A907CF">
      <w:pPr>
        <w:pStyle w:val="ConsPlusNormal"/>
        <w:jc w:val="right"/>
        <w:outlineLvl w:val="0"/>
      </w:pPr>
      <w:r>
        <w:t>Утвержден</w:t>
      </w:r>
    </w:p>
    <w:p w:rsidR="00A907CF" w:rsidRDefault="00A907CF">
      <w:pPr>
        <w:pStyle w:val="ConsPlusNormal"/>
        <w:jc w:val="right"/>
      </w:pPr>
      <w:r>
        <w:t>Приказом</w:t>
      </w:r>
    </w:p>
    <w:p w:rsidR="00A907CF" w:rsidRDefault="00A907CF">
      <w:pPr>
        <w:pStyle w:val="ConsPlusNormal"/>
        <w:jc w:val="right"/>
      </w:pPr>
      <w:r>
        <w:t>Федерального агентства по рыболовству</w:t>
      </w:r>
    </w:p>
    <w:p w:rsidR="00A907CF" w:rsidRDefault="00A907CF">
      <w:pPr>
        <w:pStyle w:val="ConsPlusNormal"/>
        <w:jc w:val="right"/>
      </w:pPr>
      <w:r>
        <w:t>от 29 июля 2011 г. N 780</w:t>
      </w:r>
    </w:p>
    <w:p w:rsidR="00A907CF" w:rsidRDefault="00A907CF">
      <w:pPr>
        <w:pStyle w:val="ConsPlusNormal"/>
        <w:ind w:firstLine="540"/>
        <w:jc w:val="both"/>
      </w:pPr>
    </w:p>
    <w:p w:rsidR="00A907CF" w:rsidRDefault="00A907CF">
      <w:pPr>
        <w:pStyle w:val="ConsPlusTitle"/>
        <w:jc w:val="center"/>
      </w:pPr>
      <w:bookmarkStart w:id="1" w:name="P33"/>
      <w:bookmarkEnd w:id="1"/>
      <w:r>
        <w:t>ПОРЯДОК</w:t>
      </w:r>
    </w:p>
    <w:p w:rsidR="00A907CF" w:rsidRDefault="00A907CF">
      <w:pPr>
        <w:pStyle w:val="ConsPlusTitle"/>
        <w:jc w:val="center"/>
      </w:pPr>
      <w:r>
        <w:t>УВЕДОМЛЕНИЯ ПРЕДСТАВИТЕЛЯ НАНИМАТЕЛЯ О ФАКТАХ ОБРАЩЕНИЯ</w:t>
      </w:r>
    </w:p>
    <w:p w:rsidR="00A907CF" w:rsidRDefault="00A907CF">
      <w:pPr>
        <w:pStyle w:val="ConsPlusTitle"/>
        <w:jc w:val="center"/>
      </w:pPr>
      <w:r>
        <w:t>В ЦЕЛЯХ СКЛОНЕНИЯ ФЕДЕРАЛЬНОГО ГОСУДАРСТВЕННОГО</w:t>
      </w:r>
    </w:p>
    <w:p w:rsidR="00A907CF" w:rsidRDefault="00A907CF">
      <w:pPr>
        <w:pStyle w:val="ConsPlusTitle"/>
        <w:jc w:val="center"/>
      </w:pPr>
      <w:r>
        <w:t>ГРАЖДАНСКОГО СЛУЖАЩЕГО ФЕДЕРАЛЬНОГО АГЕНТСТВА</w:t>
      </w:r>
    </w:p>
    <w:p w:rsidR="00A907CF" w:rsidRDefault="00A907CF">
      <w:pPr>
        <w:pStyle w:val="ConsPlusTitle"/>
        <w:jc w:val="center"/>
      </w:pPr>
      <w:r>
        <w:t>ПО РЫБОЛОВСТВУ К СОВЕРШЕНИЮ</w:t>
      </w:r>
    </w:p>
    <w:p w:rsidR="00A907CF" w:rsidRDefault="00A907CF">
      <w:pPr>
        <w:pStyle w:val="ConsPlusTitle"/>
        <w:jc w:val="center"/>
      </w:pPr>
      <w:r>
        <w:t>КОРРУПЦИОННЫХ ПРАВОНАРУШЕНИЙ</w:t>
      </w:r>
    </w:p>
    <w:p w:rsidR="00A907CF" w:rsidRDefault="00A907CF">
      <w:pPr>
        <w:pStyle w:val="ConsPlusNormal"/>
        <w:jc w:val="center"/>
      </w:pPr>
    </w:p>
    <w:p w:rsidR="00A907CF" w:rsidRDefault="00A907CF">
      <w:pPr>
        <w:pStyle w:val="ConsPlusNormal"/>
        <w:jc w:val="center"/>
        <w:outlineLvl w:val="1"/>
      </w:pPr>
      <w:r>
        <w:t>I. Общие положения</w:t>
      </w:r>
    </w:p>
    <w:p w:rsidR="00A907CF" w:rsidRDefault="00A907CF">
      <w:pPr>
        <w:pStyle w:val="ConsPlusNormal"/>
        <w:ind w:firstLine="540"/>
        <w:jc w:val="both"/>
      </w:pPr>
    </w:p>
    <w:p w:rsidR="00A907CF" w:rsidRDefault="00A907C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уведомления представителя нанимателя о фактах обращения в целях склонения федерального государственного гражданского служащего Федерального агентства по рыболовству к совершению коррупционных правонарушений (далее - Порядок) разработан во исполнение положений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6228) (далее - Закон) и устанавливает для федеральных государственных гражданских служащих Росрыболовства и</w:t>
      </w:r>
      <w:proofErr w:type="gramEnd"/>
      <w:r>
        <w:t xml:space="preserve"> его территориальных органов (далее - гражданский служащий):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процедуру уведомления гражданским служащим представителя нанимателя о фактах обращения к нему в целях склонения его к совершению коррупционных или иных правонарушений;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перечень сведений, содержащихся в уведомлении представителя нанимателя о фактах обращения к гражданскому служащему в целях склонения его к совершению коррупционных или иных правонарушений;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порядок регистрации уведомлений представителя нанимателя о фактах обращения к гражданскому служащему в целях склонения его к совершению коррупционных или иных правонарушений;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организацию проверки сведений, содержащихся в уведомлении представителя нанимателя о фактах обращения к гражданскому служащему в целях склонения его к совершению коррупционных или иных правонарушений.</w:t>
      </w:r>
    </w:p>
    <w:p w:rsidR="00A907CF" w:rsidRDefault="00A907CF">
      <w:pPr>
        <w:pStyle w:val="ConsPlusNormal"/>
        <w:spacing w:before="220"/>
        <w:ind w:firstLine="540"/>
        <w:jc w:val="both"/>
      </w:pPr>
      <w:bookmarkStart w:id="2" w:name="P47"/>
      <w:bookmarkEnd w:id="2"/>
      <w:r>
        <w:t>2. Гражданский служащий обязан уведомить представителя нанимателя обо всех случаях обращения к нему каких-либо лиц в целях склонения его к совершению коррупционных или иных правонарушений в течение трех часов с момента такого обращения.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В случаях, не терпящих отлагательств, гражданский служащий может первоначально уведомить о фактах обращения к нему в целях склонения его к совершению коррупционных или иных правонарушений органы прокуратуры или другие государственные органы, в соответствии с их компетенцией, с последующим уведомлением об этом представителя нанимателя.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В случае нахождения гражданского служащего в командировке, в отпуске, вне места прохождения службы он обязан уведомить представителя нанимателя в течение трех часов с момента прибытия к месту прохождения службы.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 xml:space="preserve">3. Невыполнение гражданским служащим должностной (служебной) обязанности, предусмотренной </w:t>
      </w:r>
      <w:hyperlink w:anchor="P47" w:history="1">
        <w:r>
          <w:rPr>
            <w:color w:val="0000FF"/>
          </w:rPr>
          <w:t>пунктом 2</w:t>
        </w:r>
      </w:hyperlink>
      <w:r>
        <w:t xml:space="preserve"> Порядка, является правонарушением, влекущим, по решению представителя нанимателя, его увольнение с государственной службы, либо привлечение его к иным видам ответственности в соответствии с законодательством Российской Федерации.</w:t>
      </w:r>
    </w:p>
    <w:p w:rsidR="00A907CF" w:rsidRDefault="00A907CF">
      <w:pPr>
        <w:pStyle w:val="ConsPlusNormal"/>
        <w:spacing w:before="220"/>
        <w:ind w:firstLine="540"/>
        <w:jc w:val="both"/>
      </w:pPr>
      <w:bookmarkStart w:id="3" w:name="P51"/>
      <w:bookmarkEnd w:id="3"/>
      <w:r>
        <w:t xml:space="preserve">4. </w:t>
      </w:r>
      <w:proofErr w:type="gramStart"/>
      <w:r>
        <w:t>Гражданский служащий, которому стало известно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или иных правонарушений, о фактах совершения другими гражданскими служащими коррупционных или иных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вправе уведомлять</w:t>
      </w:r>
      <w:proofErr w:type="gramEnd"/>
      <w:r>
        <w:t xml:space="preserve"> представителя нанимателя аналогично нормам, установленным Порядком.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 xml:space="preserve">В случае если склонение гражданского служащего к совершению коррупционных или иных правонарушений осуществляется непосредственно со стороны представителя нанимателя, уведомление о таком факте, содержащее сведения, указанные в </w:t>
      </w:r>
      <w:hyperlink w:anchor="P67" w:history="1">
        <w:r>
          <w:rPr>
            <w:color w:val="0000FF"/>
          </w:rPr>
          <w:t>пункте 9</w:t>
        </w:r>
      </w:hyperlink>
      <w:r>
        <w:t xml:space="preserve"> Порядка, направляется гражданским служащим в органы прокуратуры или другие государственные органы, в соответствии с их компетенцией.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proofErr w:type="gramStart"/>
      <w:r>
        <w:t>Гражданский служащий, уведомивший представителя нанимателя, органы прокуратуры или другие государственные органы, в соответствии с их компетенцией, о фактах обращения в целях склонения его к совершению коррупционного или иного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или иных правонарушений, о фактах совершения другими гражданскими</w:t>
      </w:r>
      <w:proofErr w:type="gramEnd"/>
      <w:r>
        <w:t xml:space="preserve"> служащими коррупционных или иных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A907CF" w:rsidRDefault="00A907CF">
      <w:pPr>
        <w:pStyle w:val="ConsPlusNormal"/>
        <w:spacing w:before="220"/>
        <w:ind w:firstLine="540"/>
        <w:jc w:val="both"/>
      </w:pPr>
      <w:bookmarkStart w:id="4" w:name="P54"/>
      <w:bookmarkEnd w:id="4"/>
      <w:r>
        <w:t xml:space="preserve">6. </w:t>
      </w:r>
      <w:proofErr w:type="gramStart"/>
      <w:r>
        <w:t>Представитель нанимателя, в пределах своей компетенции, принимает меры по защите гражданского служащего, уведомившего его, органы прокуратуры или другие государственные органы, в соответствии с их компетенцией, о фактах обращения в целях склонения его к совершению коррупционного или иного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</w:t>
      </w:r>
      <w:proofErr w:type="gramEnd"/>
      <w:r>
        <w:t xml:space="preserve"> </w:t>
      </w:r>
      <w:proofErr w:type="gramStart"/>
      <w:r>
        <w:t>коррупционных или иных правонарушений, о фактах совершения другими гражданскими служащими коррупционных или иных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путем обеспечения гражданскому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</w:t>
      </w:r>
      <w:proofErr w:type="gramEnd"/>
      <w:r>
        <w:t xml:space="preserve"> гражданским служащим уведомления.</w:t>
      </w:r>
    </w:p>
    <w:p w:rsidR="00A907CF" w:rsidRDefault="00A907CF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привлечения к дисциплинарной ответственности гражданского служащего, указанного в </w:t>
      </w:r>
      <w:hyperlink w:anchor="P54" w:history="1">
        <w:r>
          <w:rPr>
            <w:color w:val="0000FF"/>
          </w:rPr>
          <w:t>абзаце первом</w:t>
        </w:r>
      </w:hyperlink>
      <w:r>
        <w:t xml:space="preserve"> настоящего пункта, обоснованность такого решения рассматривается на заседании Комиссии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 в соответствии с </w:t>
      </w:r>
      <w:hyperlink r:id="rId9" w:history="1">
        <w:r>
          <w:rPr>
            <w:color w:val="0000FF"/>
          </w:rPr>
          <w:t>подпунктом "в" пункта 14</w:t>
        </w:r>
      </w:hyperlink>
      <w:r>
        <w:t xml:space="preserve"> Положения о Комиссии Федерального агентства по рыболовству по соблюдению требований к служебному поведению федеральных</w:t>
      </w:r>
      <w:proofErr w:type="gramEnd"/>
      <w:r>
        <w:t xml:space="preserve"> государственных гражданских служащих и урегулированию конфликта интересов, утвержденного Приказом Росрыболовства от 13 сентября 2010 г. N 777 (зарегистрирован в Минюсте России 29 октября 2010 г. N 18860) или на заседаниях соответствующих комиссий территориальных органов Росрыболовства.</w:t>
      </w:r>
    </w:p>
    <w:p w:rsidR="00A907CF" w:rsidRDefault="00A907CF">
      <w:pPr>
        <w:pStyle w:val="ConsPlusNormal"/>
        <w:ind w:firstLine="540"/>
        <w:jc w:val="both"/>
      </w:pPr>
    </w:p>
    <w:p w:rsidR="00A907CF" w:rsidRDefault="00A907CF">
      <w:pPr>
        <w:pStyle w:val="ConsPlusNormal"/>
        <w:jc w:val="center"/>
        <w:outlineLvl w:val="1"/>
      </w:pPr>
      <w:r>
        <w:t>II. Процедура уведомления гражданским служащим</w:t>
      </w:r>
    </w:p>
    <w:p w:rsidR="00A907CF" w:rsidRDefault="00A907CF">
      <w:pPr>
        <w:pStyle w:val="ConsPlusNormal"/>
        <w:jc w:val="center"/>
      </w:pPr>
      <w:r>
        <w:t>представителя нанимателя</w:t>
      </w:r>
    </w:p>
    <w:p w:rsidR="00A907CF" w:rsidRDefault="00A907CF">
      <w:pPr>
        <w:pStyle w:val="ConsPlusNormal"/>
        <w:ind w:firstLine="540"/>
        <w:jc w:val="both"/>
      </w:pPr>
    </w:p>
    <w:p w:rsidR="00A907CF" w:rsidRDefault="00A907CF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Уведомление представителя нанимателя о фактах обращения в целях склонения гражданского служащего к совершению коррупционных или иных правонарушений (далее - Уведомление) осуществляется письменно по образцу </w:t>
      </w:r>
      <w:hyperlink w:anchor="P129" w:history="1">
        <w:r>
          <w:rPr>
            <w:color w:val="0000FF"/>
          </w:rPr>
          <w:t>(приложение N 1)</w:t>
        </w:r>
      </w:hyperlink>
      <w:r>
        <w:t xml:space="preserve"> путем передачи его в структурное подразделение по вопросам государственной службы и кадров Росрыболовства (территориального органа Росрыболовства) (далее - Подразделение) или направления такого уведомления по почте.</w:t>
      </w:r>
      <w:proofErr w:type="gramEnd"/>
    </w:p>
    <w:p w:rsidR="00A907CF" w:rsidRDefault="00A907CF">
      <w:pPr>
        <w:pStyle w:val="ConsPlusNormal"/>
        <w:spacing w:before="220"/>
        <w:ind w:firstLine="540"/>
        <w:jc w:val="both"/>
      </w:pPr>
      <w:r>
        <w:t>8. Уведомление должно содержать следующие сведения: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фамилия, имя, отчество, должность, место жительства и номер телефона лица, направившего уведомление;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 xml:space="preserve">описание обстоятельств, при которых стало известно об обращении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обстоятельства). </w:t>
      </w:r>
      <w:proofErr w:type="gramStart"/>
      <w:r>
        <w:t xml:space="preserve">Если уведомление направляется гражданским служащим, указанным в </w:t>
      </w:r>
      <w:hyperlink w:anchor="P51" w:history="1">
        <w:r>
          <w:rPr>
            <w:color w:val="0000FF"/>
          </w:rPr>
          <w:t>пункте 4</w:t>
        </w:r>
      </w:hyperlink>
      <w:r>
        <w:t xml:space="preserve"> Порядка, то указывается фамилия, имя, отчество и должность гражданского служащего, которого склоняют к </w:t>
      </w:r>
      <w:r>
        <w:lastRenderedPageBreak/>
        <w:t>совершению коррупционного или иного правонарушения, который совершил или совершает коррупционное или иное правонарушение, который не представил сведения либо представил заведомо недостоверные или неполные сведения о доходах, об имуществе и обязательствах имущественного характера;</w:t>
      </w:r>
      <w:proofErr w:type="gramEnd"/>
    </w:p>
    <w:p w:rsidR="00A907CF" w:rsidRDefault="00A907CF">
      <w:pPr>
        <w:pStyle w:val="ConsPlusNormal"/>
        <w:spacing w:before="220"/>
        <w:ind w:firstLine="540"/>
        <w:jc w:val="both"/>
      </w:pPr>
      <w:r>
        <w:t>подробные сведения о коррупционных или иных правонарушениях, которые должен был бы совершить или совершил гражданский служащий по просьбе обратившихся лиц, либо самостоятельно;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все известные сведения о лице, склоняющем гражданского служащего к совершению коррупционного или иного правонарушения;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способ и обстоятельства склонения к совершению коррупционного или иного правонарушения, а также информацию об отказе (согласии) гражданского служащего принять предложение о совершении коррупционного или иного правонарушения.</w:t>
      </w:r>
    </w:p>
    <w:p w:rsidR="00A907CF" w:rsidRDefault="00A907CF">
      <w:pPr>
        <w:pStyle w:val="ConsPlusNormal"/>
        <w:spacing w:before="220"/>
        <w:ind w:firstLine="540"/>
        <w:jc w:val="both"/>
      </w:pPr>
      <w:bookmarkStart w:id="5" w:name="P67"/>
      <w:bookmarkEnd w:id="5"/>
      <w:r>
        <w:t xml:space="preserve">9. Уведомление </w:t>
      </w:r>
      <w:proofErr w:type="gramStart"/>
      <w:r>
        <w:t>заполняется гражданским служащим собственноручно и заверяется</w:t>
      </w:r>
      <w:proofErr w:type="gramEnd"/>
      <w:r>
        <w:t xml:space="preserve"> подписью гражданского служащего.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или иных правонарушений, а также иные документы, имеющие отношение к обстоятельствам обращения.</w:t>
      </w:r>
    </w:p>
    <w:p w:rsidR="00A907CF" w:rsidRDefault="00A907CF">
      <w:pPr>
        <w:pStyle w:val="ConsPlusNormal"/>
        <w:ind w:firstLine="540"/>
        <w:jc w:val="both"/>
      </w:pPr>
    </w:p>
    <w:p w:rsidR="00A907CF" w:rsidRDefault="00A907CF">
      <w:pPr>
        <w:pStyle w:val="ConsPlusNormal"/>
        <w:jc w:val="center"/>
        <w:outlineLvl w:val="1"/>
      </w:pPr>
      <w:r>
        <w:t>III. Организация приема и регистрации Уведомления</w:t>
      </w:r>
    </w:p>
    <w:p w:rsidR="00A907CF" w:rsidRDefault="00A907CF">
      <w:pPr>
        <w:pStyle w:val="ConsPlusNormal"/>
        <w:ind w:firstLine="540"/>
        <w:jc w:val="both"/>
      </w:pPr>
    </w:p>
    <w:p w:rsidR="00A907CF" w:rsidRDefault="00A907CF">
      <w:pPr>
        <w:pStyle w:val="ConsPlusNormal"/>
        <w:ind w:firstLine="540"/>
        <w:jc w:val="both"/>
      </w:pPr>
      <w:r>
        <w:t>10. Прием и регистрация Уведомления осуществляется уполномоченным лицом Подразделения.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 xml:space="preserve">11. Уведомление подлежит обязательной регистрации, в течение трех часов с момента его поступления в Подразделение, в Журнале регистрации уведомлений о фактах обращения в целях склонения гражданского служащего к совершению коррупционных или иных правонарушений (далее - Журнал), оформленном согласно образцу </w:t>
      </w:r>
      <w:hyperlink w:anchor="P177" w:history="1">
        <w:r>
          <w:rPr>
            <w:color w:val="0000FF"/>
          </w:rPr>
          <w:t>(приложение N 2)</w:t>
        </w:r>
      </w:hyperlink>
      <w:r>
        <w:t>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 xml:space="preserve">Журнал должен быть </w:t>
      </w:r>
      <w:proofErr w:type="gramStart"/>
      <w:r>
        <w:t>прошит и пронумерован</w:t>
      </w:r>
      <w:proofErr w:type="gramEnd"/>
      <w:r>
        <w:t>, а также заверен оттиском печати Подразделения и подписью начальника Подразделения.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Ведение Журнала возлагается на уполномоченное лицо Подразделения.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12. В Журнале должно быть отражено следующее: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порядковый номер, присвоенный зарегистрированному Уведомлению;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номер и дата регистрации Уведомления;</w:t>
      </w:r>
    </w:p>
    <w:p w:rsidR="00A907CF" w:rsidRDefault="00A907CF">
      <w:pPr>
        <w:pStyle w:val="ConsPlusNormal"/>
        <w:spacing w:before="220"/>
        <w:ind w:firstLine="540"/>
        <w:jc w:val="both"/>
      </w:pPr>
      <w:proofErr w:type="gramStart"/>
      <w:r>
        <w:t>сведения о гражданском служащем, направившем Уведомление (должность, фамилия, имя, отчество, место жительства, контактный телефон);</w:t>
      </w:r>
      <w:proofErr w:type="gramEnd"/>
    </w:p>
    <w:p w:rsidR="00A907CF" w:rsidRDefault="00A907CF">
      <w:pPr>
        <w:pStyle w:val="ConsPlusNormal"/>
        <w:spacing w:before="220"/>
        <w:ind w:firstLine="540"/>
        <w:jc w:val="both"/>
      </w:pPr>
      <w:r>
        <w:t>краткое содержание фактов, содержащихся в Уведомлении;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должность, фамилия, имя, отчество лица, принявшего Уведомление;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особые отметки (при наличии).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 xml:space="preserve">Запрещается отражать в Журнале ставшие известными сведения о частной жизни заявителя, а также иную конфиденциальную информацию, охраняемую </w:t>
      </w:r>
      <w:hyperlink r:id="rId10" w:history="1">
        <w:r>
          <w:rPr>
            <w:color w:val="0000FF"/>
          </w:rPr>
          <w:t>законом</w:t>
        </w:r>
      </w:hyperlink>
      <w:r>
        <w:t>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 xml:space="preserve">13. Конфиденциальность полученных сведений обеспечивается представителем </w:t>
      </w:r>
      <w:r>
        <w:lastRenderedPageBreak/>
        <w:t>нанимателя, начальником и уполномоченным лицом Подразделения.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 xml:space="preserve">14. Уполномоченное лицо Подразделения, принявшее Уведомление, помимо его регистрации в Журнале, обязано выдать гражданскому служащему, направившему Уведомление, под роспись талон-уведомление </w:t>
      </w:r>
      <w:hyperlink w:anchor="P221" w:history="1">
        <w:r>
          <w:rPr>
            <w:color w:val="0000FF"/>
          </w:rPr>
          <w:t>(приложение N 3)</w:t>
        </w:r>
      </w:hyperlink>
      <w:r>
        <w:t xml:space="preserve"> с указанием данных о лице, принявшем Уведомление, дате и времени его принятия.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Талон-уведомление состоит из двух частей: корешка талона-уведомления и талона-уведомления.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После заполнения корешок талона-уведомления с росписью гражданского служащего, направившего Уведомление, остается у уполномоченного лица Подразделения, а талон-уведомление вручается гражданскому служащему, направившему Уведомление.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В случае если Уведомление поступило по почте, талон-уведомление направляется гражданскому служащему, направившему Уведомление, по почте заказным письмом.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Отказ в регистрации Уведомления, а также невыдача талона-уведомления не допускаются.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15. После регистрации Уведомления в Журнале начальник Подразделения передает Уведомление с прилагаемыми к нему материалами представителю нанимателя для рассмотрения и дачи поручений по организации проверки содержащихся в Уведомлении сведений.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16. Журнал хранится в подразделении в течение 5 лет с момента регистрации в нем последнего Уведомления, после чего подлежит сдаче в архив.</w:t>
      </w:r>
    </w:p>
    <w:p w:rsidR="00A907CF" w:rsidRDefault="00A907CF">
      <w:pPr>
        <w:pStyle w:val="ConsPlusNormal"/>
        <w:ind w:firstLine="540"/>
        <w:jc w:val="both"/>
      </w:pPr>
    </w:p>
    <w:p w:rsidR="00A907CF" w:rsidRDefault="00A907CF">
      <w:pPr>
        <w:pStyle w:val="ConsPlusNormal"/>
        <w:jc w:val="center"/>
        <w:outlineLvl w:val="1"/>
      </w:pPr>
      <w:r>
        <w:t>IV. Организация проверки сведений, содержащихся</w:t>
      </w:r>
    </w:p>
    <w:p w:rsidR="00A907CF" w:rsidRDefault="00A907CF">
      <w:pPr>
        <w:pStyle w:val="ConsPlusNormal"/>
        <w:jc w:val="center"/>
      </w:pPr>
      <w:r>
        <w:t>в Уведомлении</w:t>
      </w:r>
    </w:p>
    <w:p w:rsidR="00A907CF" w:rsidRDefault="00A907CF">
      <w:pPr>
        <w:pStyle w:val="ConsPlusNormal"/>
        <w:ind w:firstLine="540"/>
        <w:jc w:val="both"/>
      </w:pPr>
    </w:p>
    <w:p w:rsidR="00A907CF" w:rsidRDefault="00A907CF">
      <w:pPr>
        <w:pStyle w:val="ConsPlusNormal"/>
        <w:ind w:firstLine="540"/>
        <w:jc w:val="both"/>
      </w:pPr>
      <w:r>
        <w:t xml:space="preserve">17. </w:t>
      </w:r>
      <w:proofErr w:type="gramStart"/>
      <w:r>
        <w:t>Организация проверки сведений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или иных правонарушений, о ставших известными гражданскому служащему фактах обращения к иным гражданским служащим каких-либо лиц в целях склонения их к совершению коррупционных или иных правонарушений, о фактах совершения другими гражданскими служащими коррупционных или иных</w:t>
      </w:r>
      <w:proofErr w:type="gramEnd"/>
      <w:r>
        <w:t xml:space="preserve"> </w:t>
      </w:r>
      <w:proofErr w:type="gramStart"/>
      <w:r>
        <w:t>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 (далее - Проверка), осуществляется Подразделением по поручению представителя нанимателя путем направления Уведомления и запросов в органы прокуратуры или другие государственные органы, в соответствии с их компетенцией, проведения бесед с гражданским служащим, подавшим Уведомление, с гражданским служащим, указанным в Уведомлении, получение от гражданских служащих</w:t>
      </w:r>
      <w:proofErr w:type="gramEnd"/>
      <w:r>
        <w:t xml:space="preserve"> письменных объяснений по фактам и информации, изложенным в Уведомлении.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 xml:space="preserve">18. Уведомление направляется представителем нанимателя в органы прокуратуры или другие государственные органы, в соответствии с их компетенцией, не позднее 10 дней </w:t>
      </w:r>
      <w:proofErr w:type="gramStart"/>
      <w:r>
        <w:t>с даты</w:t>
      </w:r>
      <w:proofErr w:type="gramEnd"/>
      <w:r>
        <w:t xml:space="preserve"> его регистрации в Журнале. По решению представителя нанимателя уведомление может направляться как одновременно в несколько государственных органов, так и в один из них по компетенции.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В случае направления Уведомления одновременно в несколько государственных органов в сопроводительном письме перечисляются все адресаты.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Проверка сведений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или иных правонарушений, о ставших известными гражданскому служащему фактах обращения к иным гражданским служащим каких-либо лиц в целях склонения их к </w:t>
      </w:r>
      <w:r>
        <w:lastRenderedPageBreak/>
        <w:t>совершению коррупционных или иных правонарушений, о фактах совершения другими гражданскими служащими коррупционных или иных правонарушений</w:t>
      </w:r>
      <w:proofErr w:type="gramEnd"/>
      <w:r>
        <w:t>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проводится органами прокуратуры или другими государственными органами, в соответствии с их компетенцией, в порядке и с соблюдением норм, установленных законодательством Российской Федерации.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Результаты проверки и принятое процессуальное решение письменно доводятся до представителя нанимателя, направившего Уведомление.</w:t>
      </w:r>
    </w:p>
    <w:p w:rsidR="00A907CF" w:rsidRDefault="00A907CF">
      <w:pPr>
        <w:pStyle w:val="ConsPlusNormal"/>
        <w:spacing w:before="220"/>
        <w:ind w:firstLine="540"/>
        <w:jc w:val="both"/>
      </w:pPr>
      <w:r>
        <w:t>20. Проверка должна быть завершена не позднее чем через два месяца со дня регистрации Уведомления в Журнале.</w:t>
      </w:r>
    </w:p>
    <w:p w:rsidR="00A907CF" w:rsidRDefault="00A907CF">
      <w:pPr>
        <w:pStyle w:val="ConsPlusNormal"/>
        <w:spacing w:before="220"/>
        <w:ind w:firstLine="540"/>
        <w:jc w:val="both"/>
      </w:pPr>
      <w:proofErr w:type="gramStart"/>
      <w:r>
        <w:t xml:space="preserve">Результаты Проверки докладываются начальником Подразделения представителю нанимателя служебной запиской, для сведения или, в случае наличия оснований, принятия решения о назначении служебной проверки,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</w:t>
      </w:r>
      <w:proofErr w:type="gramEnd"/>
      <w:r>
        <w:t xml:space="preserve"> 2007, N 10, ст. 1151, N 16, ст. 1828, N 49, ст. 6070; 2008, N 13, ст. 1186, N 30, ст. 3616, N 52, ст. 6235; 2009, N 29, ст. 3597, ст. 3624, N 48, ст. 5719, N 51, ст. 6150, ст. 6159; 2010, N 5, ст. 459, N 7, ст. 704, N 49, ст. 6413, N 51, ст. 6810; </w:t>
      </w:r>
      <w:proofErr w:type="gramStart"/>
      <w:r>
        <w:t xml:space="preserve">2011, N 1, ст. 31), или проверки, в соответствии с </w:t>
      </w:r>
      <w:hyperlink r:id="rId12" w:history="1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Российской Федерации от 21 сентября 2009 г. N 1065 (Собрание законодательства Российской Федерации, 2009, N 39, ст. 4588</w:t>
      </w:r>
      <w:proofErr w:type="gramEnd"/>
      <w:r>
        <w:t xml:space="preserve">; </w:t>
      </w:r>
      <w:proofErr w:type="gramStart"/>
      <w:r>
        <w:t>2010, N 3, ст. 274, N 27, ст. 3446, N 30, ст. 4070).</w:t>
      </w:r>
      <w:proofErr w:type="gramEnd"/>
    </w:p>
    <w:p w:rsidR="00A907CF" w:rsidRDefault="00A907CF">
      <w:pPr>
        <w:pStyle w:val="ConsPlusNormal"/>
        <w:ind w:firstLine="540"/>
        <w:jc w:val="both"/>
      </w:pPr>
    </w:p>
    <w:p w:rsidR="00A907CF" w:rsidRDefault="00A907CF">
      <w:pPr>
        <w:pStyle w:val="ConsPlusNormal"/>
        <w:ind w:firstLine="540"/>
        <w:jc w:val="both"/>
      </w:pPr>
    </w:p>
    <w:p w:rsidR="00A907CF" w:rsidRDefault="00A907CF">
      <w:pPr>
        <w:pStyle w:val="ConsPlusNormal"/>
        <w:ind w:firstLine="540"/>
        <w:jc w:val="both"/>
      </w:pPr>
    </w:p>
    <w:p w:rsidR="00A907CF" w:rsidRDefault="00A907CF">
      <w:pPr>
        <w:pStyle w:val="ConsPlusNormal"/>
        <w:ind w:firstLine="540"/>
        <w:jc w:val="both"/>
      </w:pPr>
    </w:p>
    <w:p w:rsidR="00A907CF" w:rsidRDefault="00A907CF">
      <w:pPr>
        <w:pStyle w:val="ConsPlusNormal"/>
        <w:ind w:firstLine="540"/>
        <w:jc w:val="both"/>
      </w:pPr>
    </w:p>
    <w:p w:rsidR="00A907CF" w:rsidRDefault="00A907CF">
      <w:pPr>
        <w:pStyle w:val="ConsPlusNormal"/>
        <w:jc w:val="right"/>
        <w:outlineLvl w:val="1"/>
      </w:pPr>
      <w:r>
        <w:t>Приложение N 1</w:t>
      </w:r>
    </w:p>
    <w:p w:rsidR="00A907CF" w:rsidRDefault="00A907CF">
      <w:pPr>
        <w:pStyle w:val="ConsPlusNormal"/>
        <w:jc w:val="right"/>
      </w:pPr>
      <w:r>
        <w:t>к Порядку уведомления</w:t>
      </w:r>
    </w:p>
    <w:p w:rsidR="00A907CF" w:rsidRDefault="00A907CF">
      <w:pPr>
        <w:pStyle w:val="ConsPlusNormal"/>
        <w:jc w:val="right"/>
      </w:pPr>
      <w:r>
        <w:t>представителя нанимателя</w:t>
      </w:r>
    </w:p>
    <w:p w:rsidR="00A907CF" w:rsidRDefault="00A907CF">
      <w:pPr>
        <w:pStyle w:val="ConsPlusNormal"/>
        <w:jc w:val="right"/>
      </w:pPr>
      <w:r>
        <w:t>о фактах обращения в целях</w:t>
      </w:r>
    </w:p>
    <w:p w:rsidR="00A907CF" w:rsidRDefault="00A907CF">
      <w:pPr>
        <w:pStyle w:val="ConsPlusNormal"/>
        <w:jc w:val="right"/>
      </w:pPr>
      <w:r>
        <w:t>склонения федерального</w:t>
      </w:r>
    </w:p>
    <w:p w:rsidR="00A907CF" w:rsidRDefault="00A907CF">
      <w:pPr>
        <w:pStyle w:val="ConsPlusNormal"/>
        <w:jc w:val="right"/>
      </w:pPr>
      <w:r>
        <w:t>государственного гражданского</w:t>
      </w:r>
    </w:p>
    <w:p w:rsidR="00A907CF" w:rsidRDefault="00A907CF">
      <w:pPr>
        <w:pStyle w:val="ConsPlusNormal"/>
        <w:jc w:val="right"/>
      </w:pPr>
      <w:r>
        <w:t>служащего Федерального агентства</w:t>
      </w:r>
    </w:p>
    <w:p w:rsidR="00A907CF" w:rsidRDefault="00A907CF">
      <w:pPr>
        <w:pStyle w:val="ConsPlusNormal"/>
        <w:jc w:val="right"/>
      </w:pPr>
      <w:r>
        <w:t>по рыболовству к совершению</w:t>
      </w:r>
    </w:p>
    <w:p w:rsidR="00A907CF" w:rsidRDefault="00A907CF">
      <w:pPr>
        <w:pStyle w:val="ConsPlusNormal"/>
        <w:jc w:val="right"/>
      </w:pPr>
      <w:r>
        <w:t>коррупционных правонарушений</w:t>
      </w:r>
    </w:p>
    <w:p w:rsidR="00A907CF" w:rsidRDefault="00A907CF">
      <w:pPr>
        <w:pStyle w:val="ConsPlusNormal"/>
        <w:jc w:val="right"/>
      </w:pPr>
    </w:p>
    <w:p w:rsidR="00A907CF" w:rsidRDefault="00A907CF">
      <w:pPr>
        <w:pStyle w:val="ConsPlusNormal"/>
        <w:jc w:val="right"/>
      </w:pPr>
      <w:r>
        <w:t>Рекомендуемый образец</w:t>
      </w:r>
    </w:p>
    <w:p w:rsidR="00A907CF" w:rsidRDefault="00A907CF">
      <w:pPr>
        <w:pStyle w:val="ConsPlusNormal"/>
        <w:jc w:val="both"/>
      </w:pPr>
    </w:p>
    <w:p w:rsidR="00A907CF" w:rsidRDefault="00A907CF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907CF" w:rsidRDefault="00A907CF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(должность, Ф.И.О.</w:t>
      </w:r>
      <w:proofErr w:type="gramEnd"/>
    </w:p>
    <w:p w:rsidR="00A907CF" w:rsidRDefault="00A907CF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907CF" w:rsidRDefault="00A907CF">
      <w:pPr>
        <w:pStyle w:val="ConsPlusNonformat"/>
        <w:jc w:val="both"/>
      </w:pPr>
      <w:r>
        <w:t xml:space="preserve">                                            представителя нанимателя)</w:t>
      </w:r>
    </w:p>
    <w:p w:rsidR="00A907CF" w:rsidRDefault="00A907CF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A907CF" w:rsidRDefault="00A907CF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(должность, Ф.И.О. гражданского</w:t>
      </w:r>
      <w:proofErr w:type="gramEnd"/>
    </w:p>
    <w:p w:rsidR="00A907CF" w:rsidRDefault="00A907CF">
      <w:pPr>
        <w:pStyle w:val="ConsPlusNonformat"/>
        <w:jc w:val="both"/>
      </w:pPr>
      <w:r>
        <w:t xml:space="preserve">                                             служащего, место жительства,</w:t>
      </w:r>
    </w:p>
    <w:p w:rsidR="00A907CF" w:rsidRDefault="00A907CF">
      <w:pPr>
        <w:pStyle w:val="ConsPlusNonformat"/>
        <w:jc w:val="both"/>
      </w:pPr>
      <w:r>
        <w:t xml:space="preserve">                                                контактный телефон)</w:t>
      </w:r>
    </w:p>
    <w:p w:rsidR="00A907CF" w:rsidRDefault="00A907CF">
      <w:pPr>
        <w:pStyle w:val="ConsPlusNonformat"/>
        <w:jc w:val="both"/>
      </w:pPr>
    </w:p>
    <w:p w:rsidR="00A907CF" w:rsidRDefault="00A907CF">
      <w:pPr>
        <w:pStyle w:val="ConsPlusNonformat"/>
        <w:jc w:val="both"/>
      </w:pPr>
      <w:bookmarkStart w:id="6" w:name="P129"/>
      <w:bookmarkEnd w:id="6"/>
      <w:r>
        <w:t xml:space="preserve">                                УВЕДОМЛЕНИЕ</w:t>
      </w:r>
    </w:p>
    <w:p w:rsidR="00A907CF" w:rsidRDefault="00A907CF">
      <w:pPr>
        <w:pStyle w:val="ConsPlusNonformat"/>
        <w:jc w:val="both"/>
      </w:pPr>
      <w:r>
        <w:t xml:space="preserve">        о факте обращения в целях склонения гражданского служащего</w:t>
      </w:r>
    </w:p>
    <w:p w:rsidR="00A907CF" w:rsidRDefault="00A907CF">
      <w:pPr>
        <w:pStyle w:val="ConsPlusNonformat"/>
        <w:jc w:val="both"/>
      </w:pPr>
      <w:r>
        <w:t xml:space="preserve">            к совершению коррупционных или иных правонарушений</w:t>
      </w:r>
    </w:p>
    <w:p w:rsidR="00A907CF" w:rsidRDefault="00A907CF">
      <w:pPr>
        <w:pStyle w:val="ConsPlusNonformat"/>
        <w:jc w:val="both"/>
      </w:pPr>
    </w:p>
    <w:p w:rsidR="00A907CF" w:rsidRDefault="00A907CF">
      <w:pPr>
        <w:pStyle w:val="ConsPlusNonformat"/>
        <w:jc w:val="both"/>
      </w:pPr>
      <w:r>
        <w:t>Сообщаю, что:</w:t>
      </w:r>
    </w:p>
    <w:p w:rsidR="00A907CF" w:rsidRDefault="00A907CF">
      <w:pPr>
        <w:pStyle w:val="ConsPlusNonformat"/>
        <w:jc w:val="both"/>
      </w:pPr>
      <w:r>
        <w:t>1. ________________________________________________________________________</w:t>
      </w:r>
    </w:p>
    <w:p w:rsidR="00A907CF" w:rsidRDefault="00A907CF">
      <w:pPr>
        <w:pStyle w:val="ConsPlusNonformat"/>
        <w:jc w:val="both"/>
      </w:pPr>
      <w:r>
        <w:t xml:space="preserve">    </w:t>
      </w:r>
      <w:proofErr w:type="gramStart"/>
      <w:r>
        <w:t>(описание обстоятельств, при которых стало известно о случае обращения</w:t>
      </w:r>
      <w:proofErr w:type="gramEnd"/>
    </w:p>
    <w:p w:rsidR="00A907CF" w:rsidRDefault="00A907CF">
      <w:pPr>
        <w:pStyle w:val="ConsPlusNonformat"/>
        <w:jc w:val="both"/>
      </w:pPr>
      <w:r>
        <w:t>___________________________________________________________________________</w:t>
      </w:r>
    </w:p>
    <w:p w:rsidR="00A907CF" w:rsidRDefault="00A907CF">
      <w:pPr>
        <w:pStyle w:val="ConsPlusNonformat"/>
        <w:jc w:val="both"/>
      </w:pPr>
      <w:r>
        <w:t xml:space="preserve"> к гражданскому служащему в связи с исполнением им служебных обязанностей</w:t>
      </w:r>
    </w:p>
    <w:p w:rsidR="00A907CF" w:rsidRDefault="00A907CF">
      <w:pPr>
        <w:pStyle w:val="ConsPlusNonformat"/>
        <w:jc w:val="both"/>
      </w:pPr>
      <w:r>
        <w:t>___________________________________________________________________________</w:t>
      </w:r>
    </w:p>
    <w:p w:rsidR="00A907CF" w:rsidRDefault="00A907CF">
      <w:pPr>
        <w:pStyle w:val="ConsPlusNonformat"/>
        <w:jc w:val="both"/>
      </w:pPr>
      <w:r>
        <w:t xml:space="preserve">    каких-либо лиц в целях склонения его к совершению коррупционных или</w:t>
      </w:r>
    </w:p>
    <w:p w:rsidR="00A907CF" w:rsidRDefault="00A907CF">
      <w:pPr>
        <w:pStyle w:val="ConsPlusNonformat"/>
        <w:jc w:val="both"/>
      </w:pPr>
      <w:r>
        <w:t>___________________________________________________________________________</w:t>
      </w:r>
    </w:p>
    <w:p w:rsidR="00A907CF" w:rsidRDefault="00A907CF">
      <w:pPr>
        <w:pStyle w:val="ConsPlusNonformat"/>
        <w:jc w:val="both"/>
      </w:pPr>
      <w:r>
        <w:t xml:space="preserve">  иных правонарушений, с указанием даты, места, времени, других условий)</w:t>
      </w:r>
    </w:p>
    <w:p w:rsidR="00A907CF" w:rsidRDefault="00A907CF">
      <w:pPr>
        <w:pStyle w:val="ConsPlusNonformat"/>
        <w:jc w:val="both"/>
      </w:pPr>
      <w:r>
        <w:t>2. ________________________________________________________________________</w:t>
      </w:r>
    </w:p>
    <w:p w:rsidR="00A907CF" w:rsidRDefault="00A907CF">
      <w:pPr>
        <w:pStyle w:val="ConsPlusNonformat"/>
        <w:jc w:val="both"/>
      </w:pPr>
      <w:r>
        <w:t xml:space="preserve">   </w:t>
      </w:r>
      <w:proofErr w:type="gramStart"/>
      <w:r>
        <w:t>(сведения о коррупционных или иных правонарушениях, которые предлагалось</w:t>
      </w:r>
      <w:proofErr w:type="gramEnd"/>
    </w:p>
    <w:p w:rsidR="00A907CF" w:rsidRDefault="00A907CF">
      <w:pPr>
        <w:pStyle w:val="ConsPlusNonformat"/>
        <w:jc w:val="both"/>
      </w:pPr>
      <w:r>
        <w:t>___________________________________________________________________________</w:t>
      </w:r>
    </w:p>
    <w:p w:rsidR="00A907CF" w:rsidRDefault="00A907CF">
      <w:pPr>
        <w:pStyle w:val="ConsPlusNonformat"/>
        <w:jc w:val="both"/>
      </w:pPr>
      <w:r>
        <w:t xml:space="preserve">       совершить гражданскому служащему по просьбе обратившихся лиц)</w:t>
      </w:r>
    </w:p>
    <w:p w:rsidR="00A907CF" w:rsidRDefault="00A907CF">
      <w:pPr>
        <w:pStyle w:val="ConsPlusNonformat"/>
        <w:jc w:val="both"/>
      </w:pPr>
      <w:r>
        <w:t>___________________________________________________________________________</w:t>
      </w:r>
    </w:p>
    <w:p w:rsidR="00A907CF" w:rsidRDefault="00A907CF">
      <w:pPr>
        <w:pStyle w:val="ConsPlusNonformat"/>
        <w:jc w:val="both"/>
      </w:pPr>
      <w:r>
        <w:t>___________________________________________________________________________</w:t>
      </w:r>
    </w:p>
    <w:p w:rsidR="00A907CF" w:rsidRDefault="00A907CF">
      <w:pPr>
        <w:pStyle w:val="ConsPlusNonformat"/>
        <w:jc w:val="both"/>
      </w:pPr>
      <w:r>
        <w:t>3. ________________________________________________________________________</w:t>
      </w:r>
    </w:p>
    <w:p w:rsidR="00A907CF" w:rsidRDefault="00A907CF">
      <w:pPr>
        <w:pStyle w:val="ConsPlusNonformat"/>
        <w:jc w:val="both"/>
      </w:pPr>
      <w:r>
        <w:t xml:space="preserve">    </w:t>
      </w:r>
      <w:proofErr w:type="gramStart"/>
      <w:r>
        <w:t>(все известные сведения о лице, склоняющем к коррупционному или иному</w:t>
      </w:r>
      <w:proofErr w:type="gramEnd"/>
    </w:p>
    <w:p w:rsidR="00A907CF" w:rsidRDefault="00A907CF">
      <w:pPr>
        <w:pStyle w:val="ConsPlusNonformat"/>
        <w:jc w:val="both"/>
      </w:pPr>
      <w:r>
        <w:t>___________________________________________________________________________</w:t>
      </w:r>
    </w:p>
    <w:p w:rsidR="00A907CF" w:rsidRDefault="00A907CF">
      <w:pPr>
        <w:pStyle w:val="ConsPlusNonformat"/>
        <w:jc w:val="both"/>
      </w:pPr>
      <w:r>
        <w:t xml:space="preserve">                              правонарушению)</w:t>
      </w:r>
    </w:p>
    <w:p w:rsidR="00A907CF" w:rsidRDefault="00A907CF">
      <w:pPr>
        <w:pStyle w:val="ConsPlusNonformat"/>
        <w:jc w:val="both"/>
      </w:pPr>
      <w:r>
        <w:t>___________________________________________________________________________</w:t>
      </w:r>
    </w:p>
    <w:p w:rsidR="00A907CF" w:rsidRDefault="00A907CF">
      <w:pPr>
        <w:pStyle w:val="ConsPlusNonformat"/>
        <w:jc w:val="both"/>
      </w:pPr>
      <w:r>
        <w:t>___________________________________________________________________________</w:t>
      </w:r>
    </w:p>
    <w:p w:rsidR="00A907CF" w:rsidRDefault="00A907CF">
      <w:pPr>
        <w:pStyle w:val="ConsPlusNonformat"/>
        <w:jc w:val="both"/>
      </w:pPr>
      <w:r>
        <w:t>4. ________________________________________________________________________</w:t>
      </w:r>
    </w:p>
    <w:p w:rsidR="00A907CF" w:rsidRDefault="00A907CF">
      <w:pPr>
        <w:pStyle w:val="ConsPlusNonformat"/>
        <w:jc w:val="both"/>
      </w:pPr>
      <w:r>
        <w:t xml:space="preserve">        </w:t>
      </w:r>
      <w:proofErr w:type="gramStart"/>
      <w:r>
        <w:t>(способ и обстоятельства склонения к коррупционному или иному</w:t>
      </w:r>
      <w:proofErr w:type="gramEnd"/>
    </w:p>
    <w:p w:rsidR="00A907CF" w:rsidRDefault="00A907CF">
      <w:pPr>
        <w:pStyle w:val="ConsPlusNonformat"/>
        <w:jc w:val="both"/>
      </w:pPr>
      <w:r>
        <w:t>___________________________________________________________________________</w:t>
      </w:r>
    </w:p>
    <w:p w:rsidR="00A907CF" w:rsidRDefault="00A907CF">
      <w:pPr>
        <w:pStyle w:val="ConsPlusNonformat"/>
        <w:jc w:val="both"/>
      </w:pPr>
      <w:r>
        <w:t xml:space="preserve">  правонарушению (подкуп, угроза, обман и так далее), а также информация</w:t>
      </w:r>
    </w:p>
    <w:p w:rsidR="00A907CF" w:rsidRDefault="00A907CF">
      <w:pPr>
        <w:pStyle w:val="ConsPlusNonformat"/>
        <w:jc w:val="both"/>
      </w:pPr>
      <w:r>
        <w:t>___________________________________________________________________________</w:t>
      </w:r>
    </w:p>
    <w:p w:rsidR="00A907CF" w:rsidRDefault="00A907CF">
      <w:pPr>
        <w:pStyle w:val="ConsPlusNonformat"/>
        <w:jc w:val="both"/>
      </w:pPr>
      <w:r>
        <w:t xml:space="preserve">   об отказе (согласии) гражданского служащего принять предложение лица)</w:t>
      </w:r>
    </w:p>
    <w:p w:rsidR="00A907CF" w:rsidRDefault="00A907CF">
      <w:pPr>
        <w:pStyle w:val="ConsPlusNormal"/>
        <w:jc w:val="both"/>
      </w:pPr>
    </w:p>
    <w:p w:rsidR="00A907CF" w:rsidRDefault="00A907CF">
      <w:pPr>
        <w:pStyle w:val="ConsPlusNormal"/>
        <w:jc w:val="both"/>
      </w:pPr>
    </w:p>
    <w:p w:rsidR="00A907CF" w:rsidRDefault="00A907CF">
      <w:pPr>
        <w:pStyle w:val="ConsPlusNormal"/>
        <w:jc w:val="both"/>
      </w:pPr>
    </w:p>
    <w:p w:rsidR="00A907CF" w:rsidRDefault="00A907CF">
      <w:pPr>
        <w:pStyle w:val="ConsPlusNormal"/>
        <w:jc w:val="both"/>
      </w:pPr>
    </w:p>
    <w:p w:rsidR="00A907CF" w:rsidRDefault="00A907CF">
      <w:pPr>
        <w:pStyle w:val="ConsPlusNormal"/>
        <w:jc w:val="both"/>
      </w:pPr>
    </w:p>
    <w:p w:rsidR="00A907CF" w:rsidRDefault="00A907CF">
      <w:pPr>
        <w:pStyle w:val="ConsPlusNormal"/>
        <w:jc w:val="right"/>
        <w:outlineLvl w:val="1"/>
      </w:pPr>
      <w:r>
        <w:t>Приложение N 2</w:t>
      </w:r>
    </w:p>
    <w:p w:rsidR="00A907CF" w:rsidRDefault="00A907CF">
      <w:pPr>
        <w:pStyle w:val="ConsPlusNormal"/>
        <w:jc w:val="right"/>
      </w:pPr>
      <w:r>
        <w:t>к Порядку уведомления</w:t>
      </w:r>
    </w:p>
    <w:p w:rsidR="00A907CF" w:rsidRDefault="00A907CF">
      <w:pPr>
        <w:pStyle w:val="ConsPlusNormal"/>
        <w:jc w:val="right"/>
      </w:pPr>
      <w:r>
        <w:t>представителя нанимателя</w:t>
      </w:r>
    </w:p>
    <w:p w:rsidR="00A907CF" w:rsidRDefault="00A907CF">
      <w:pPr>
        <w:pStyle w:val="ConsPlusNormal"/>
        <w:jc w:val="right"/>
      </w:pPr>
      <w:r>
        <w:t>о фактах обращения в целях</w:t>
      </w:r>
    </w:p>
    <w:p w:rsidR="00A907CF" w:rsidRDefault="00A907CF">
      <w:pPr>
        <w:pStyle w:val="ConsPlusNormal"/>
        <w:jc w:val="right"/>
      </w:pPr>
      <w:r>
        <w:t>склонения федерального</w:t>
      </w:r>
    </w:p>
    <w:p w:rsidR="00A907CF" w:rsidRDefault="00A907CF">
      <w:pPr>
        <w:pStyle w:val="ConsPlusNormal"/>
        <w:jc w:val="right"/>
      </w:pPr>
      <w:r>
        <w:t>государственного гражданского</w:t>
      </w:r>
    </w:p>
    <w:p w:rsidR="00A907CF" w:rsidRDefault="00A907CF">
      <w:pPr>
        <w:pStyle w:val="ConsPlusNormal"/>
        <w:jc w:val="right"/>
      </w:pPr>
      <w:r>
        <w:t>служащего Федерального агентства</w:t>
      </w:r>
    </w:p>
    <w:p w:rsidR="00A907CF" w:rsidRDefault="00A907CF">
      <w:pPr>
        <w:pStyle w:val="ConsPlusNormal"/>
        <w:jc w:val="right"/>
      </w:pPr>
      <w:r>
        <w:t>по рыболовству к совершению</w:t>
      </w:r>
    </w:p>
    <w:p w:rsidR="00A907CF" w:rsidRDefault="00A907CF">
      <w:pPr>
        <w:pStyle w:val="ConsPlusNormal"/>
        <w:jc w:val="right"/>
      </w:pPr>
      <w:r>
        <w:t>коррупционных правонарушений</w:t>
      </w:r>
    </w:p>
    <w:p w:rsidR="00A907CF" w:rsidRDefault="00A907CF">
      <w:pPr>
        <w:pStyle w:val="ConsPlusNormal"/>
        <w:jc w:val="right"/>
      </w:pPr>
    </w:p>
    <w:p w:rsidR="00A907CF" w:rsidRDefault="00A907CF">
      <w:pPr>
        <w:pStyle w:val="ConsPlusNormal"/>
        <w:jc w:val="right"/>
      </w:pPr>
      <w:r>
        <w:t>Рекомендуемый образец</w:t>
      </w:r>
    </w:p>
    <w:p w:rsidR="00A907CF" w:rsidRDefault="00A907CF">
      <w:pPr>
        <w:pStyle w:val="ConsPlusNormal"/>
        <w:jc w:val="both"/>
      </w:pPr>
    </w:p>
    <w:p w:rsidR="00A907CF" w:rsidRDefault="00A907CF">
      <w:pPr>
        <w:pStyle w:val="ConsPlusNonformat"/>
        <w:jc w:val="both"/>
      </w:pPr>
      <w:bookmarkStart w:id="7" w:name="P177"/>
      <w:bookmarkEnd w:id="7"/>
      <w:r>
        <w:t xml:space="preserve">                                  ЖУРНАЛ</w:t>
      </w:r>
    </w:p>
    <w:p w:rsidR="00A907CF" w:rsidRDefault="00A907CF">
      <w:pPr>
        <w:pStyle w:val="ConsPlusNonformat"/>
        <w:jc w:val="both"/>
      </w:pPr>
      <w:r>
        <w:t xml:space="preserve">            регистрации уведомлений о фактах обращения в целях</w:t>
      </w:r>
    </w:p>
    <w:p w:rsidR="00A907CF" w:rsidRDefault="00A907CF">
      <w:pPr>
        <w:pStyle w:val="ConsPlusNonformat"/>
        <w:jc w:val="both"/>
      </w:pPr>
      <w:r>
        <w:t xml:space="preserve">               склонения гражданского служащего к совершению</w:t>
      </w:r>
    </w:p>
    <w:p w:rsidR="00A907CF" w:rsidRDefault="00A907CF">
      <w:pPr>
        <w:pStyle w:val="ConsPlusNonformat"/>
        <w:jc w:val="both"/>
      </w:pPr>
      <w:r>
        <w:t xml:space="preserve">                   коррупционных или иных правонарушений</w:t>
      </w:r>
    </w:p>
    <w:p w:rsidR="00A907CF" w:rsidRDefault="00A907CF">
      <w:pPr>
        <w:pStyle w:val="ConsPlusNonformat"/>
        <w:jc w:val="both"/>
      </w:pPr>
      <w:r>
        <w:t xml:space="preserve">                __________________________________________</w:t>
      </w:r>
    </w:p>
    <w:p w:rsidR="00A907CF" w:rsidRDefault="00A907CF">
      <w:pPr>
        <w:pStyle w:val="ConsPlusNonformat"/>
        <w:jc w:val="both"/>
      </w:pPr>
      <w:r>
        <w:t xml:space="preserve">                  (наименование государственного органа)</w:t>
      </w:r>
    </w:p>
    <w:p w:rsidR="00A907CF" w:rsidRDefault="00A907CF">
      <w:pPr>
        <w:pStyle w:val="ConsPlusNonformat"/>
        <w:jc w:val="both"/>
      </w:pPr>
    </w:p>
    <w:p w:rsidR="00A907CF" w:rsidRDefault="00A907CF">
      <w:pPr>
        <w:pStyle w:val="ConsPlusNonformat"/>
        <w:jc w:val="both"/>
      </w:pPr>
      <w:r>
        <w:t xml:space="preserve">                                          Начат "__" ____________ 20__ г.</w:t>
      </w:r>
    </w:p>
    <w:p w:rsidR="00A907CF" w:rsidRDefault="00A907CF">
      <w:pPr>
        <w:pStyle w:val="ConsPlusNonformat"/>
        <w:jc w:val="both"/>
      </w:pPr>
      <w:r>
        <w:t xml:space="preserve">                                          Окончен "__" ____________ 20__ г.</w:t>
      </w:r>
    </w:p>
    <w:p w:rsidR="00A907CF" w:rsidRDefault="00A907CF">
      <w:pPr>
        <w:pStyle w:val="ConsPlusNonformat"/>
        <w:jc w:val="both"/>
      </w:pPr>
      <w:r>
        <w:t xml:space="preserve">                                          На _______ листах.</w:t>
      </w:r>
    </w:p>
    <w:p w:rsidR="00A907CF" w:rsidRDefault="00A907C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560"/>
        <w:gridCol w:w="1560"/>
        <w:gridCol w:w="1680"/>
        <w:gridCol w:w="1560"/>
        <w:gridCol w:w="1560"/>
        <w:gridCol w:w="1200"/>
      </w:tblGrid>
      <w:tr w:rsidR="00A907CF">
        <w:trPr>
          <w:trHeight w:val="240"/>
        </w:trPr>
        <w:tc>
          <w:tcPr>
            <w:tcW w:w="600" w:type="dxa"/>
            <w:vMerge w:val="restart"/>
          </w:tcPr>
          <w:p w:rsidR="00A907CF" w:rsidRDefault="00A907CF">
            <w:pPr>
              <w:pStyle w:val="ConsPlusNonformat"/>
              <w:jc w:val="both"/>
            </w:pPr>
            <w:r>
              <w:t xml:space="preserve"> N </w:t>
            </w:r>
          </w:p>
          <w:p w:rsidR="00A907CF" w:rsidRDefault="00A907CF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0" w:type="dxa"/>
            <w:vMerge w:val="restart"/>
          </w:tcPr>
          <w:p w:rsidR="00A907CF" w:rsidRDefault="00A907CF">
            <w:pPr>
              <w:pStyle w:val="ConsPlusNonformat"/>
              <w:jc w:val="both"/>
            </w:pPr>
            <w:r>
              <w:t xml:space="preserve">   Номер   </w:t>
            </w:r>
          </w:p>
          <w:p w:rsidR="00A907CF" w:rsidRDefault="00A907CF">
            <w:pPr>
              <w:pStyle w:val="ConsPlusNonformat"/>
              <w:jc w:val="both"/>
            </w:pPr>
            <w:r>
              <w:t xml:space="preserve">  и дата   </w:t>
            </w:r>
          </w:p>
          <w:p w:rsidR="00A907CF" w:rsidRDefault="00A907CF">
            <w:pPr>
              <w:pStyle w:val="ConsPlusNonformat"/>
              <w:jc w:val="both"/>
            </w:pPr>
            <w:r>
              <w:t>регистрации</w:t>
            </w:r>
          </w:p>
          <w:p w:rsidR="00A907CF" w:rsidRDefault="00A907CF">
            <w:pPr>
              <w:pStyle w:val="ConsPlusNonformat"/>
              <w:jc w:val="both"/>
            </w:pPr>
            <w:r>
              <w:t>уведомления</w:t>
            </w:r>
          </w:p>
        </w:tc>
        <w:tc>
          <w:tcPr>
            <w:tcW w:w="3240" w:type="dxa"/>
            <w:gridSpan w:val="2"/>
          </w:tcPr>
          <w:p w:rsidR="00A907CF" w:rsidRDefault="00A907CF">
            <w:pPr>
              <w:pStyle w:val="ConsPlusNonformat"/>
              <w:jc w:val="both"/>
            </w:pPr>
            <w:r>
              <w:t xml:space="preserve"> Сведения о </w:t>
            </w:r>
            <w:proofErr w:type="gramStart"/>
            <w:r>
              <w:t>гражданском</w:t>
            </w:r>
            <w:proofErr w:type="gramEnd"/>
            <w:r>
              <w:t xml:space="preserve"> </w:t>
            </w:r>
          </w:p>
          <w:p w:rsidR="00A907CF" w:rsidRDefault="00A907CF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>служащем</w:t>
            </w:r>
            <w:proofErr w:type="gramEnd"/>
            <w:r>
              <w:t xml:space="preserve">, передавшем  </w:t>
            </w:r>
          </w:p>
          <w:p w:rsidR="00A907CF" w:rsidRDefault="00A907CF">
            <w:pPr>
              <w:pStyle w:val="ConsPlusNonformat"/>
              <w:jc w:val="both"/>
            </w:pPr>
            <w:r>
              <w:t xml:space="preserve">    или направившем     </w:t>
            </w:r>
          </w:p>
          <w:p w:rsidR="00A907CF" w:rsidRDefault="00A907CF">
            <w:pPr>
              <w:pStyle w:val="ConsPlusNonformat"/>
              <w:jc w:val="both"/>
            </w:pPr>
            <w:r>
              <w:t xml:space="preserve">      уведомление       </w:t>
            </w:r>
          </w:p>
        </w:tc>
        <w:tc>
          <w:tcPr>
            <w:tcW w:w="1560" w:type="dxa"/>
            <w:vMerge w:val="restart"/>
          </w:tcPr>
          <w:p w:rsidR="00A907CF" w:rsidRDefault="00A907CF">
            <w:pPr>
              <w:pStyle w:val="ConsPlusNonformat"/>
              <w:jc w:val="both"/>
            </w:pPr>
            <w:r>
              <w:t xml:space="preserve">  Краткое  </w:t>
            </w:r>
          </w:p>
          <w:p w:rsidR="00A907CF" w:rsidRDefault="00A907CF">
            <w:pPr>
              <w:pStyle w:val="ConsPlusNonformat"/>
              <w:jc w:val="both"/>
            </w:pPr>
            <w:r>
              <w:t xml:space="preserve"> содержание</w:t>
            </w:r>
          </w:p>
          <w:p w:rsidR="00A907CF" w:rsidRDefault="00A907CF">
            <w:pPr>
              <w:pStyle w:val="ConsPlusNonformat"/>
              <w:jc w:val="both"/>
            </w:pPr>
            <w:r>
              <w:t>уведомления</w:t>
            </w:r>
          </w:p>
        </w:tc>
        <w:tc>
          <w:tcPr>
            <w:tcW w:w="1560" w:type="dxa"/>
            <w:vMerge w:val="restart"/>
          </w:tcPr>
          <w:p w:rsidR="00A907CF" w:rsidRDefault="00A907CF">
            <w:pPr>
              <w:pStyle w:val="ConsPlusNonformat"/>
              <w:jc w:val="both"/>
            </w:pPr>
            <w:r>
              <w:t xml:space="preserve"> Должность,</w:t>
            </w:r>
          </w:p>
          <w:p w:rsidR="00A907CF" w:rsidRDefault="00A907CF">
            <w:pPr>
              <w:pStyle w:val="ConsPlusNonformat"/>
              <w:jc w:val="both"/>
            </w:pPr>
            <w:r>
              <w:t xml:space="preserve">   Ф.И.О.  </w:t>
            </w:r>
          </w:p>
          <w:p w:rsidR="00A907CF" w:rsidRDefault="00A907CF">
            <w:pPr>
              <w:pStyle w:val="ConsPlusNonformat"/>
              <w:jc w:val="both"/>
            </w:pPr>
            <w:r>
              <w:t xml:space="preserve">   лица,   </w:t>
            </w:r>
          </w:p>
          <w:p w:rsidR="00A907CF" w:rsidRDefault="00A907CF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принявшего</w:t>
            </w:r>
            <w:proofErr w:type="gramEnd"/>
          </w:p>
          <w:p w:rsidR="00A907CF" w:rsidRDefault="00A907CF">
            <w:pPr>
              <w:pStyle w:val="ConsPlusNonformat"/>
              <w:jc w:val="both"/>
            </w:pPr>
            <w:r>
              <w:lastRenderedPageBreak/>
              <w:t>уведомление</w:t>
            </w:r>
          </w:p>
        </w:tc>
        <w:tc>
          <w:tcPr>
            <w:tcW w:w="1200" w:type="dxa"/>
            <w:vMerge w:val="restart"/>
          </w:tcPr>
          <w:p w:rsidR="00A907CF" w:rsidRDefault="00A907CF">
            <w:pPr>
              <w:pStyle w:val="ConsPlusNonformat"/>
              <w:jc w:val="both"/>
            </w:pPr>
            <w:r>
              <w:lastRenderedPageBreak/>
              <w:t xml:space="preserve"> Особые </w:t>
            </w:r>
          </w:p>
          <w:p w:rsidR="00A907CF" w:rsidRDefault="00A907CF">
            <w:pPr>
              <w:pStyle w:val="ConsPlusNonformat"/>
              <w:jc w:val="both"/>
            </w:pPr>
            <w:r>
              <w:t xml:space="preserve">отметки </w:t>
            </w:r>
          </w:p>
          <w:p w:rsidR="00A907CF" w:rsidRDefault="00A907CF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 xml:space="preserve">(при  </w:t>
            </w:r>
            <w:proofErr w:type="gramEnd"/>
          </w:p>
          <w:p w:rsidR="00A907CF" w:rsidRDefault="00A907CF">
            <w:pPr>
              <w:pStyle w:val="ConsPlusNonformat"/>
              <w:jc w:val="both"/>
            </w:pPr>
            <w:proofErr w:type="gramStart"/>
            <w:r>
              <w:t>наличии</w:t>
            </w:r>
            <w:proofErr w:type="gramEnd"/>
            <w:r>
              <w:t>)</w:t>
            </w:r>
          </w:p>
        </w:tc>
      </w:tr>
      <w:tr w:rsidR="00A907CF">
        <w:tc>
          <w:tcPr>
            <w:tcW w:w="480" w:type="dxa"/>
            <w:vMerge/>
            <w:tcBorders>
              <w:top w:val="nil"/>
            </w:tcBorders>
          </w:tcPr>
          <w:p w:rsidR="00A907CF" w:rsidRDefault="00A907CF"/>
        </w:tc>
        <w:tc>
          <w:tcPr>
            <w:tcW w:w="1440" w:type="dxa"/>
            <w:vMerge/>
            <w:tcBorders>
              <w:top w:val="nil"/>
            </w:tcBorders>
          </w:tcPr>
          <w:p w:rsidR="00A907CF" w:rsidRDefault="00A907CF"/>
        </w:tc>
        <w:tc>
          <w:tcPr>
            <w:tcW w:w="1560" w:type="dxa"/>
            <w:tcBorders>
              <w:top w:val="nil"/>
            </w:tcBorders>
          </w:tcPr>
          <w:p w:rsidR="00A907CF" w:rsidRDefault="00A907CF">
            <w:pPr>
              <w:pStyle w:val="ConsPlusNonformat"/>
              <w:jc w:val="both"/>
            </w:pPr>
            <w:r>
              <w:t xml:space="preserve">должность, </w:t>
            </w:r>
          </w:p>
          <w:p w:rsidR="00A907CF" w:rsidRDefault="00A907CF">
            <w:pPr>
              <w:pStyle w:val="ConsPlusNonformat"/>
              <w:jc w:val="both"/>
            </w:pPr>
            <w:r>
              <w:t xml:space="preserve">  Ф.И.О.   </w:t>
            </w:r>
          </w:p>
        </w:tc>
        <w:tc>
          <w:tcPr>
            <w:tcW w:w="1680" w:type="dxa"/>
            <w:tcBorders>
              <w:top w:val="nil"/>
            </w:tcBorders>
          </w:tcPr>
          <w:p w:rsidR="00A907CF" w:rsidRDefault="00A907CF">
            <w:pPr>
              <w:pStyle w:val="ConsPlusNonformat"/>
              <w:jc w:val="both"/>
            </w:pPr>
            <w:r>
              <w:t xml:space="preserve">   место    </w:t>
            </w:r>
          </w:p>
          <w:p w:rsidR="00A907CF" w:rsidRDefault="00A907CF">
            <w:pPr>
              <w:pStyle w:val="ConsPlusNonformat"/>
              <w:jc w:val="both"/>
            </w:pPr>
            <w:r>
              <w:t xml:space="preserve">жительства, </w:t>
            </w:r>
          </w:p>
          <w:p w:rsidR="00A907CF" w:rsidRDefault="00A907CF">
            <w:pPr>
              <w:pStyle w:val="ConsPlusNonformat"/>
              <w:jc w:val="both"/>
            </w:pPr>
            <w:r>
              <w:t xml:space="preserve"> контактный </w:t>
            </w:r>
          </w:p>
          <w:p w:rsidR="00A907CF" w:rsidRDefault="00A907CF">
            <w:pPr>
              <w:pStyle w:val="ConsPlusNonformat"/>
              <w:jc w:val="both"/>
            </w:pPr>
            <w:r>
              <w:t xml:space="preserve">  телефон   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A907CF" w:rsidRDefault="00A907CF"/>
        </w:tc>
        <w:tc>
          <w:tcPr>
            <w:tcW w:w="1440" w:type="dxa"/>
            <w:vMerge/>
            <w:tcBorders>
              <w:top w:val="nil"/>
            </w:tcBorders>
          </w:tcPr>
          <w:p w:rsidR="00A907CF" w:rsidRDefault="00A907CF"/>
        </w:tc>
        <w:tc>
          <w:tcPr>
            <w:tcW w:w="1080" w:type="dxa"/>
            <w:vMerge/>
            <w:tcBorders>
              <w:top w:val="nil"/>
            </w:tcBorders>
          </w:tcPr>
          <w:p w:rsidR="00A907CF" w:rsidRDefault="00A907CF"/>
        </w:tc>
      </w:tr>
      <w:tr w:rsidR="00A907C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A907CF" w:rsidRDefault="00A907CF">
            <w:pPr>
              <w:pStyle w:val="ConsPlusNonformat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560" w:type="dxa"/>
            <w:tcBorders>
              <w:top w:val="nil"/>
            </w:tcBorders>
          </w:tcPr>
          <w:p w:rsidR="00A907CF" w:rsidRDefault="00A907CF">
            <w:pPr>
              <w:pStyle w:val="ConsPlusNonformat"/>
              <w:jc w:val="both"/>
            </w:pPr>
            <w:r>
              <w:t xml:space="preserve">     2     </w:t>
            </w:r>
          </w:p>
        </w:tc>
        <w:tc>
          <w:tcPr>
            <w:tcW w:w="1560" w:type="dxa"/>
            <w:tcBorders>
              <w:top w:val="nil"/>
            </w:tcBorders>
          </w:tcPr>
          <w:p w:rsidR="00A907CF" w:rsidRDefault="00A907CF">
            <w:pPr>
              <w:pStyle w:val="ConsPlusNonformat"/>
              <w:jc w:val="both"/>
            </w:pPr>
            <w:r>
              <w:t xml:space="preserve">     3     </w:t>
            </w:r>
          </w:p>
        </w:tc>
        <w:tc>
          <w:tcPr>
            <w:tcW w:w="1680" w:type="dxa"/>
            <w:tcBorders>
              <w:top w:val="nil"/>
            </w:tcBorders>
          </w:tcPr>
          <w:p w:rsidR="00A907CF" w:rsidRDefault="00A907CF">
            <w:pPr>
              <w:pStyle w:val="ConsPlusNonformat"/>
              <w:jc w:val="both"/>
            </w:pPr>
            <w:r>
              <w:t xml:space="preserve">     4      </w:t>
            </w:r>
          </w:p>
        </w:tc>
        <w:tc>
          <w:tcPr>
            <w:tcW w:w="1560" w:type="dxa"/>
            <w:tcBorders>
              <w:top w:val="nil"/>
            </w:tcBorders>
          </w:tcPr>
          <w:p w:rsidR="00A907CF" w:rsidRDefault="00A907CF">
            <w:pPr>
              <w:pStyle w:val="ConsPlusNonformat"/>
              <w:jc w:val="both"/>
            </w:pPr>
            <w:r>
              <w:t xml:space="preserve">     5     </w:t>
            </w:r>
          </w:p>
        </w:tc>
        <w:tc>
          <w:tcPr>
            <w:tcW w:w="1560" w:type="dxa"/>
            <w:tcBorders>
              <w:top w:val="nil"/>
            </w:tcBorders>
          </w:tcPr>
          <w:p w:rsidR="00A907CF" w:rsidRDefault="00A907CF">
            <w:pPr>
              <w:pStyle w:val="ConsPlusNonformat"/>
              <w:jc w:val="both"/>
            </w:pPr>
            <w:r>
              <w:t xml:space="preserve">     6     </w:t>
            </w:r>
          </w:p>
        </w:tc>
        <w:tc>
          <w:tcPr>
            <w:tcW w:w="1200" w:type="dxa"/>
            <w:tcBorders>
              <w:top w:val="nil"/>
            </w:tcBorders>
          </w:tcPr>
          <w:p w:rsidR="00A907CF" w:rsidRDefault="00A907CF">
            <w:pPr>
              <w:pStyle w:val="ConsPlusNonformat"/>
              <w:jc w:val="both"/>
            </w:pPr>
            <w:r>
              <w:t xml:space="preserve">   7    </w:t>
            </w:r>
          </w:p>
        </w:tc>
      </w:tr>
      <w:tr w:rsidR="00A907C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A907CF" w:rsidRDefault="00A907CF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A907CF" w:rsidRDefault="00A907CF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A907CF" w:rsidRDefault="00A907CF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A907CF" w:rsidRDefault="00A907CF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A907CF" w:rsidRDefault="00A907CF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A907CF" w:rsidRDefault="00A907CF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A907CF" w:rsidRDefault="00A907CF">
            <w:pPr>
              <w:pStyle w:val="ConsPlusNonformat"/>
              <w:jc w:val="both"/>
            </w:pPr>
          </w:p>
        </w:tc>
      </w:tr>
    </w:tbl>
    <w:p w:rsidR="00A907CF" w:rsidRDefault="00A907CF">
      <w:pPr>
        <w:pStyle w:val="ConsPlusNormal"/>
        <w:jc w:val="both"/>
      </w:pPr>
    </w:p>
    <w:p w:rsidR="00A907CF" w:rsidRDefault="00A907CF">
      <w:pPr>
        <w:pStyle w:val="ConsPlusNormal"/>
        <w:jc w:val="both"/>
      </w:pPr>
    </w:p>
    <w:p w:rsidR="00A907CF" w:rsidRDefault="00A907CF">
      <w:pPr>
        <w:pStyle w:val="ConsPlusNormal"/>
        <w:jc w:val="both"/>
      </w:pPr>
    </w:p>
    <w:p w:rsidR="00A907CF" w:rsidRDefault="00A907CF">
      <w:pPr>
        <w:pStyle w:val="ConsPlusNormal"/>
        <w:jc w:val="both"/>
      </w:pPr>
    </w:p>
    <w:p w:rsidR="00A907CF" w:rsidRDefault="00A907CF">
      <w:pPr>
        <w:pStyle w:val="ConsPlusNormal"/>
        <w:jc w:val="both"/>
      </w:pPr>
    </w:p>
    <w:p w:rsidR="00A907CF" w:rsidRDefault="00A907CF">
      <w:pPr>
        <w:pStyle w:val="ConsPlusNormal"/>
        <w:jc w:val="right"/>
        <w:outlineLvl w:val="1"/>
      </w:pPr>
      <w:r>
        <w:t>Приложение N 3</w:t>
      </w:r>
    </w:p>
    <w:p w:rsidR="00A907CF" w:rsidRDefault="00A907CF">
      <w:pPr>
        <w:pStyle w:val="ConsPlusNormal"/>
        <w:jc w:val="right"/>
      </w:pPr>
      <w:r>
        <w:t>к Порядку уведомления</w:t>
      </w:r>
    </w:p>
    <w:p w:rsidR="00A907CF" w:rsidRDefault="00A907CF">
      <w:pPr>
        <w:pStyle w:val="ConsPlusNormal"/>
        <w:jc w:val="right"/>
      </w:pPr>
      <w:r>
        <w:t>представителя нанимателя</w:t>
      </w:r>
    </w:p>
    <w:p w:rsidR="00A907CF" w:rsidRDefault="00A907CF">
      <w:pPr>
        <w:pStyle w:val="ConsPlusNormal"/>
        <w:jc w:val="right"/>
      </w:pPr>
      <w:r>
        <w:t>о фактах обращения в целях</w:t>
      </w:r>
    </w:p>
    <w:p w:rsidR="00A907CF" w:rsidRDefault="00A907CF">
      <w:pPr>
        <w:pStyle w:val="ConsPlusNormal"/>
        <w:jc w:val="right"/>
      </w:pPr>
      <w:r>
        <w:t>склонения федерального</w:t>
      </w:r>
    </w:p>
    <w:p w:rsidR="00A907CF" w:rsidRDefault="00A907CF">
      <w:pPr>
        <w:pStyle w:val="ConsPlusNormal"/>
        <w:jc w:val="right"/>
      </w:pPr>
      <w:r>
        <w:t>государственного гражданского</w:t>
      </w:r>
    </w:p>
    <w:p w:rsidR="00A907CF" w:rsidRDefault="00A907CF">
      <w:pPr>
        <w:pStyle w:val="ConsPlusNormal"/>
        <w:jc w:val="right"/>
      </w:pPr>
      <w:r>
        <w:t>служащего Федерального агентства</w:t>
      </w:r>
    </w:p>
    <w:p w:rsidR="00A907CF" w:rsidRDefault="00A907CF">
      <w:pPr>
        <w:pStyle w:val="ConsPlusNormal"/>
        <w:jc w:val="right"/>
      </w:pPr>
      <w:r>
        <w:t>по рыболовству к совершению</w:t>
      </w:r>
    </w:p>
    <w:p w:rsidR="00A907CF" w:rsidRDefault="00A907CF">
      <w:pPr>
        <w:pStyle w:val="ConsPlusNormal"/>
        <w:jc w:val="right"/>
      </w:pPr>
      <w:r>
        <w:t>коррупционных правонарушений</w:t>
      </w:r>
    </w:p>
    <w:p w:rsidR="00A907CF" w:rsidRDefault="00A907CF">
      <w:pPr>
        <w:pStyle w:val="ConsPlusNormal"/>
        <w:jc w:val="right"/>
      </w:pPr>
    </w:p>
    <w:p w:rsidR="00A907CF" w:rsidRDefault="00A907CF">
      <w:pPr>
        <w:pStyle w:val="ConsPlusNormal"/>
        <w:jc w:val="right"/>
      </w:pPr>
      <w:r>
        <w:t>Рекомендуемый образец</w:t>
      </w:r>
    </w:p>
    <w:p w:rsidR="00A907CF" w:rsidRDefault="00A907CF">
      <w:pPr>
        <w:pStyle w:val="ConsPlusNormal"/>
        <w:jc w:val="both"/>
      </w:pPr>
    </w:p>
    <w:p w:rsidR="00A907CF" w:rsidRDefault="00A907CF">
      <w:pPr>
        <w:pStyle w:val="ConsPlusNonformat"/>
        <w:jc w:val="both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A907CF" w:rsidRDefault="00A907CF">
      <w:pPr>
        <w:pStyle w:val="ConsPlusNonformat"/>
        <w:jc w:val="both"/>
      </w:pPr>
      <w:bookmarkStart w:id="8" w:name="P221"/>
      <w:bookmarkEnd w:id="8"/>
      <w:r>
        <w:t>│     КОРЕШОК ТАЛОНА-УВЕДОМЛЕНИЯ    │         ТАЛОН-УВЕДОМЛЕНИЕ           │</w:t>
      </w:r>
    </w:p>
    <w:p w:rsidR="00A907CF" w:rsidRDefault="00A907CF">
      <w:pPr>
        <w:pStyle w:val="ConsPlusNonformat"/>
        <w:jc w:val="both"/>
      </w:pPr>
      <w:r>
        <w:t>│                                   │                                     │</w:t>
      </w:r>
    </w:p>
    <w:p w:rsidR="00A907CF" w:rsidRDefault="00A907CF">
      <w:pPr>
        <w:pStyle w:val="ConsPlusNonformat"/>
        <w:jc w:val="both"/>
      </w:pPr>
      <w:r>
        <w:t>│             N ______              │             N ________              │</w:t>
      </w:r>
    </w:p>
    <w:p w:rsidR="00A907CF" w:rsidRDefault="00A907CF">
      <w:pPr>
        <w:pStyle w:val="ConsPlusNonformat"/>
        <w:jc w:val="both"/>
      </w:pPr>
      <w:r>
        <w:t>│                                   │                                     │</w:t>
      </w:r>
    </w:p>
    <w:p w:rsidR="00A907CF" w:rsidRDefault="00A907CF">
      <w:pPr>
        <w:pStyle w:val="ConsPlusNonformat"/>
        <w:jc w:val="both"/>
      </w:pPr>
      <w:r>
        <w:t xml:space="preserve">│Уведомление принято </w:t>
      </w:r>
      <w:proofErr w:type="gramStart"/>
      <w:r>
        <w:t>от</w:t>
      </w:r>
      <w:proofErr w:type="gramEnd"/>
      <w:r>
        <w:t xml:space="preserve"> ___________ │Уведомление принято от _____________ │</w:t>
      </w:r>
    </w:p>
    <w:p w:rsidR="00A907CF" w:rsidRDefault="00A907CF">
      <w:pPr>
        <w:pStyle w:val="ConsPlusNonformat"/>
        <w:jc w:val="both"/>
      </w:pPr>
      <w:proofErr w:type="gramStart"/>
      <w:r>
        <w:t>│                       (должность, │                        (должность,  │</w:t>
      </w:r>
      <w:proofErr w:type="gramEnd"/>
    </w:p>
    <w:p w:rsidR="00A907CF" w:rsidRDefault="00A907CF">
      <w:pPr>
        <w:pStyle w:val="ConsPlusNonformat"/>
        <w:jc w:val="both"/>
      </w:pPr>
      <w:r>
        <w:t>│                          Ф.И.О.   │                           Ф.И.О.    │</w:t>
      </w:r>
    </w:p>
    <w:p w:rsidR="00A907CF" w:rsidRDefault="00A907CF">
      <w:pPr>
        <w:pStyle w:val="ConsPlusNonformat"/>
        <w:jc w:val="both"/>
      </w:pPr>
      <w:r>
        <w:t>│__________________________________ │____________________________________ │</w:t>
      </w:r>
    </w:p>
    <w:p w:rsidR="00A907CF" w:rsidRDefault="00A907CF">
      <w:pPr>
        <w:pStyle w:val="ConsPlusNonformat"/>
        <w:jc w:val="both"/>
      </w:pPr>
      <w:proofErr w:type="gramStart"/>
      <w:r>
        <w:t>│      гражданского служащего)      │       гражданского служащего)       │</w:t>
      </w:r>
      <w:proofErr w:type="gramEnd"/>
    </w:p>
    <w:p w:rsidR="00A907CF" w:rsidRDefault="00A907CF">
      <w:pPr>
        <w:pStyle w:val="ConsPlusNonformat"/>
        <w:jc w:val="both"/>
      </w:pPr>
      <w:r>
        <w:t>│                                   │                                     │</w:t>
      </w:r>
    </w:p>
    <w:p w:rsidR="00A907CF" w:rsidRDefault="00A907CF">
      <w:pPr>
        <w:pStyle w:val="ConsPlusNonformat"/>
        <w:jc w:val="both"/>
      </w:pPr>
      <w:r>
        <w:t>│Краткое содержание уведомления ___ │Краткое содержание уведомления _____ │</w:t>
      </w:r>
    </w:p>
    <w:p w:rsidR="00A907CF" w:rsidRDefault="00A907CF">
      <w:pPr>
        <w:pStyle w:val="ConsPlusNonformat"/>
        <w:jc w:val="both"/>
      </w:pPr>
      <w:r>
        <w:t>│__________________________________ │____________________________________ │</w:t>
      </w:r>
    </w:p>
    <w:p w:rsidR="00A907CF" w:rsidRDefault="00A907CF">
      <w:pPr>
        <w:pStyle w:val="ConsPlusNonformat"/>
        <w:jc w:val="both"/>
      </w:pPr>
      <w:r>
        <w:t>│__________________________________ │____________________________________ │</w:t>
      </w:r>
    </w:p>
    <w:p w:rsidR="00A907CF" w:rsidRDefault="00A907CF">
      <w:pPr>
        <w:pStyle w:val="ConsPlusNonformat"/>
        <w:jc w:val="both"/>
      </w:pPr>
      <w:r>
        <w:t>│__________________________________ │____________________________________ │</w:t>
      </w:r>
    </w:p>
    <w:p w:rsidR="00A907CF" w:rsidRDefault="00A907CF">
      <w:pPr>
        <w:pStyle w:val="ConsPlusNonformat"/>
        <w:jc w:val="both"/>
      </w:pPr>
      <w:r>
        <w:t>│                                   │                                     │</w:t>
      </w:r>
    </w:p>
    <w:p w:rsidR="00A907CF" w:rsidRDefault="00A907CF">
      <w:pPr>
        <w:pStyle w:val="ConsPlusNonformat"/>
        <w:jc w:val="both"/>
      </w:pPr>
      <w:r>
        <w:t>│Уведомление принято:               │Уведомление принято:                 │</w:t>
      </w:r>
    </w:p>
    <w:p w:rsidR="00A907CF" w:rsidRDefault="00A907CF">
      <w:pPr>
        <w:pStyle w:val="ConsPlusNonformat"/>
        <w:jc w:val="both"/>
      </w:pPr>
      <w:r>
        <w:t>│__________________________________ │____________________________________ │</w:t>
      </w:r>
    </w:p>
    <w:p w:rsidR="00A907CF" w:rsidRDefault="00A907CF">
      <w:pPr>
        <w:pStyle w:val="ConsPlusNonformat"/>
        <w:jc w:val="both"/>
      </w:pPr>
      <w:proofErr w:type="gramStart"/>
      <w:r>
        <w:t>│ (должность, Ф.И.О., подпись лица, │  (должность, Ф.И.О., подпись лица,  │</w:t>
      </w:r>
      <w:proofErr w:type="gramEnd"/>
    </w:p>
    <w:p w:rsidR="00A907CF" w:rsidRDefault="00A907CF">
      <w:pPr>
        <w:pStyle w:val="ConsPlusNonformat"/>
        <w:jc w:val="both"/>
      </w:pPr>
      <w:proofErr w:type="gramStart"/>
      <w:r>
        <w:t>│      принявшего уведомление)      │       принявшего уведомление)       │</w:t>
      </w:r>
      <w:proofErr w:type="gramEnd"/>
    </w:p>
    <w:p w:rsidR="00A907CF" w:rsidRDefault="00A907CF">
      <w:pPr>
        <w:pStyle w:val="ConsPlusNonformat"/>
        <w:jc w:val="both"/>
      </w:pPr>
      <w:r>
        <w:t>│__________________________________ │____________________________________ │</w:t>
      </w:r>
    </w:p>
    <w:p w:rsidR="00A907CF" w:rsidRDefault="00A907CF">
      <w:pPr>
        <w:pStyle w:val="ConsPlusNonformat"/>
        <w:jc w:val="both"/>
      </w:pPr>
      <w:proofErr w:type="gramStart"/>
      <w:r>
        <w:t>│  (номер регистрации Уведомления   │   (номер регистрации Уведомления    │</w:t>
      </w:r>
      <w:proofErr w:type="gramEnd"/>
    </w:p>
    <w:p w:rsidR="00A907CF" w:rsidRDefault="00A907CF">
      <w:pPr>
        <w:pStyle w:val="ConsPlusNonformat"/>
        <w:jc w:val="both"/>
      </w:pPr>
      <w:proofErr w:type="gramStart"/>
      <w:r>
        <w:t>│            по журналу)            │             по журналу)             │</w:t>
      </w:r>
      <w:proofErr w:type="gramEnd"/>
    </w:p>
    <w:p w:rsidR="00A907CF" w:rsidRDefault="00A907CF">
      <w:pPr>
        <w:pStyle w:val="ConsPlusNonformat"/>
        <w:jc w:val="both"/>
      </w:pPr>
      <w:r>
        <w:t>│                                   │                                     │</w:t>
      </w:r>
    </w:p>
    <w:p w:rsidR="00A907CF" w:rsidRDefault="00A907CF">
      <w:pPr>
        <w:pStyle w:val="ConsPlusNonformat"/>
        <w:jc w:val="both"/>
      </w:pPr>
      <w:r>
        <w:t>│    "__" _____________ 20__ г.     │      "__" ____________ 20__ г.      │</w:t>
      </w:r>
    </w:p>
    <w:p w:rsidR="00A907CF" w:rsidRDefault="00A907CF">
      <w:pPr>
        <w:pStyle w:val="ConsPlusNonformat"/>
        <w:jc w:val="both"/>
      </w:pPr>
      <w:r>
        <w:t>│                                   │                                     │</w:t>
      </w:r>
    </w:p>
    <w:p w:rsidR="00A907CF" w:rsidRDefault="00A907CF">
      <w:pPr>
        <w:pStyle w:val="ConsPlusNonformat"/>
        <w:jc w:val="both"/>
      </w:pPr>
      <w:r>
        <w:t>│__________________________________ │____________________________________ │</w:t>
      </w:r>
    </w:p>
    <w:p w:rsidR="00A907CF" w:rsidRDefault="00A907CF">
      <w:pPr>
        <w:pStyle w:val="ConsPlusNonformat"/>
        <w:jc w:val="both"/>
      </w:pPr>
      <w:proofErr w:type="gramStart"/>
      <w:r>
        <w:t>│    (подпись лица, получившего     │      (подпись лица, принявшего      │</w:t>
      </w:r>
      <w:proofErr w:type="gramEnd"/>
    </w:p>
    <w:p w:rsidR="00A907CF" w:rsidRDefault="00A907CF">
      <w:pPr>
        <w:pStyle w:val="ConsPlusNonformat"/>
        <w:jc w:val="both"/>
      </w:pPr>
      <w:proofErr w:type="gramStart"/>
      <w:r>
        <w:t>│        талон-уведомление)         │            Уведомление)             │</w:t>
      </w:r>
      <w:proofErr w:type="gramEnd"/>
    </w:p>
    <w:p w:rsidR="00A907CF" w:rsidRDefault="00A907CF">
      <w:pPr>
        <w:pStyle w:val="ConsPlusNonformat"/>
        <w:jc w:val="both"/>
      </w:pPr>
      <w: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A907CF" w:rsidRDefault="00A907CF">
      <w:pPr>
        <w:pStyle w:val="ConsPlusNormal"/>
        <w:ind w:firstLine="540"/>
        <w:jc w:val="both"/>
      </w:pPr>
    </w:p>
    <w:p w:rsidR="00A907CF" w:rsidRDefault="00A907CF">
      <w:pPr>
        <w:pStyle w:val="ConsPlusNormal"/>
        <w:ind w:firstLine="540"/>
        <w:jc w:val="both"/>
      </w:pPr>
    </w:p>
    <w:p w:rsidR="00A907CF" w:rsidRDefault="00A907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4EA3" w:rsidRDefault="00784EA3"/>
    <w:sectPr w:rsidR="00784EA3" w:rsidSect="003A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CF"/>
    <w:rsid w:val="00784EA3"/>
    <w:rsid w:val="00A9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07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0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07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07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0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07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A4F49475AA78CCE974648A7D06D45CBC3F2F192E93F86991838558F522E972A0FB4D1D6DB16FFzEz2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0A4F49475AA78CCE974648A7D06D45C0CEFBF19EE7628C91413457z8z8L" TargetMode="External"/><Relationship Id="rId12" Type="http://schemas.openxmlformats.org/officeDocument/2006/relationships/hyperlink" Target="consultantplus://offline/ref=030A4F49475AA78CCE974648A7D06D45CACAFFF191EE3F86991838558F522E972A0FB4D1D6DB16F5zEz4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0A4F49475AA78CCE974648A7D06D45CBC3F2F192E93F86991838558F522E972A0FB4D1D6DB16FFzEz2L" TargetMode="External"/><Relationship Id="rId11" Type="http://schemas.openxmlformats.org/officeDocument/2006/relationships/hyperlink" Target="consultantplus://offline/ref=030A4F49475AA78CCE974648A7D06D45CACAFFF696E93F86991838558F522E972A0FB4D1D6DB10F0zEz9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030A4F49475AA78CCE974648A7D06D45C0C9F2FC96E7628C91413457z8z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A4F49475AA78CCE974648A7D06D45C8CBF3F095EF3F86991838558F522E972A0FB4D1D6DB16F2zEz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Кремлёва Ольга Александровна</dc:creator>
  <cp:lastModifiedBy>Кремлёва Ольга Александровна</cp:lastModifiedBy>
  <cp:revision>1</cp:revision>
  <dcterms:created xsi:type="dcterms:W3CDTF">2018-10-25T11:51:00Z</dcterms:created>
  <dcterms:modified xsi:type="dcterms:W3CDTF">2018-10-25T11:52:00Z</dcterms:modified>
</cp:coreProperties>
</file>